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9" w:rsidRPr="006800E5" w:rsidRDefault="00A81679" w:rsidP="00457954">
      <w:pPr>
        <w:spacing w:after="0" w:line="240" w:lineRule="auto"/>
        <w:jc w:val="center"/>
        <w:rPr>
          <w:b/>
          <w:sz w:val="28"/>
          <w:szCs w:val="28"/>
        </w:rPr>
      </w:pPr>
      <w:r w:rsidRPr="006800E5">
        <w:rPr>
          <w:b/>
          <w:sz w:val="28"/>
          <w:szCs w:val="28"/>
        </w:rPr>
        <w:t>Obec Tovéř ve spolupráci s advokátní kanceláří Mgr. Jany Rybové Kunčarové, se sídl</w:t>
      </w:r>
      <w:r>
        <w:rPr>
          <w:b/>
          <w:sz w:val="28"/>
          <w:szCs w:val="28"/>
        </w:rPr>
        <w:t xml:space="preserve">em Nerudova 640/41 Šumperk, </w:t>
      </w:r>
    </w:p>
    <w:p w:rsidR="00A81679" w:rsidRPr="006800E5" w:rsidRDefault="00A81679" w:rsidP="00457954">
      <w:pPr>
        <w:spacing w:after="0" w:line="240" w:lineRule="auto"/>
        <w:jc w:val="center"/>
        <w:rPr>
          <w:b/>
          <w:sz w:val="28"/>
          <w:szCs w:val="28"/>
        </w:rPr>
      </w:pPr>
      <w:r w:rsidRPr="006800E5">
        <w:rPr>
          <w:b/>
          <w:sz w:val="28"/>
          <w:szCs w:val="28"/>
        </w:rPr>
        <w:t xml:space="preserve">nabízí </w:t>
      </w:r>
    </w:p>
    <w:p w:rsidR="00A81679" w:rsidRDefault="00A81679" w:rsidP="00457954">
      <w:pPr>
        <w:spacing w:after="0" w:line="240" w:lineRule="auto"/>
        <w:jc w:val="center"/>
        <w:rPr>
          <w:b/>
          <w:sz w:val="32"/>
          <w:szCs w:val="32"/>
        </w:rPr>
      </w:pPr>
      <w:r w:rsidRPr="006800E5">
        <w:rPr>
          <w:b/>
          <w:sz w:val="32"/>
          <w:szCs w:val="32"/>
        </w:rPr>
        <w:t>b e z p l a t n ě</w:t>
      </w:r>
      <w:r>
        <w:rPr>
          <w:b/>
          <w:sz w:val="32"/>
          <w:szCs w:val="32"/>
        </w:rPr>
        <w:t xml:space="preserve"> pro všechny zájemce</w:t>
      </w:r>
    </w:p>
    <w:p w:rsidR="00A81679" w:rsidRPr="006800E5" w:rsidRDefault="00A81679" w:rsidP="00457954">
      <w:pPr>
        <w:spacing w:after="0" w:line="240" w:lineRule="auto"/>
        <w:jc w:val="center"/>
        <w:rPr>
          <w:b/>
          <w:sz w:val="32"/>
          <w:szCs w:val="32"/>
        </w:rPr>
      </w:pPr>
    </w:p>
    <w:p w:rsidR="00A81679" w:rsidRPr="006800E5" w:rsidRDefault="00A81679" w:rsidP="00457954">
      <w:pPr>
        <w:spacing w:after="0" w:line="240" w:lineRule="auto"/>
        <w:jc w:val="both"/>
        <w:rPr>
          <w:szCs w:val="24"/>
        </w:rPr>
      </w:pPr>
      <w:r w:rsidRPr="006800E5">
        <w:rPr>
          <w:b/>
          <w:szCs w:val="24"/>
        </w:rPr>
        <w:t>sérii čtyř</w:t>
      </w:r>
      <w:r w:rsidRPr="006800E5">
        <w:rPr>
          <w:szCs w:val="24"/>
        </w:rPr>
        <w:t xml:space="preserve"> </w:t>
      </w:r>
      <w:r w:rsidRPr="006800E5">
        <w:rPr>
          <w:b/>
          <w:szCs w:val="24"/>
        </w:rPr>
        <w:t>školení k zák. č. 89/2012 Sb., občanský zákoník, který je převratnou změnou soukromého práva a nabude účinnosti od 1. 1. 2014</w:t>
      </w:r>
      <w:r w:rsidRPr="006800E5">
        <w:rPr>
          <w:szCs w:val="24"/>
        </w:rPr>
        <w:t xml:space="preserve">. </w:t>
      </w:r>
    </w:p>
    <w:p w:rsidR="00A81679" w:rsidRPr="006800E5" w:rsidRDefault="00A81679" w:rsidP="00457954">
      <w:pPr>
        <w:spacing w:after="0" w:line="240" w:lineRule="auto"/>
        <w:jc w:val="both"/>
        <w:rPr>
          <w:szCs w:val="24"/>
        </w:rPr>
      </w:pPr>
      <w:r w:rsidRPr="006800E5">
        <w:rPr>
          <w:szCs w:val="24"/>
        </w:rPr>
        <w:t>Školení mají poukázat na zásadní úpravy občanského práva a změny v nejčastěji prakticky užívaných oblastech a problematice, která se týká běžného života. Je zaměřen</w:t>
      </w:r>
      <w:r>
        <w:rPr>
          <w:szCs w:val="24"/>
        </w:rPr>
        <w:t>o</w:t>
      </w:r>
      <w:r w:rsidRPr="006800E5">
        <w:rPr>
          <w:szCs w:val="24"/>
        </w:rPr>
        <w:t xml:space="preserve"> na novinky a srovnání nové právní úpravy s předchozí právní úpravou za využití příkladů z praxe.   </w:t>
      </w:r>
    </w:p>
    <w:p w:rsidR="00A81679" w:rsidRPr="00DE57D9" w:rsidRDefault="00A81679" w:rsidP="00457954">
      <w:pPr>
        <w:spacing w:after="0" w:line="240" w:lineRule="auto"/>
        <w:jc w:val="both"/>
        <w:rPr>
          <w:sz w:val="22"/>
        </w:rPr>
      </w:pPr>
    </w:p>
    <w:p w:rsidR="00A81679" w:rsidRPr="006800E5" w:rsidRDefault="00A81679" w:rsidP="00457954">
      <w:pPr>
        <w:spacing w:after="0" w:line="240" w:lineRule="auto"/>
        <w:jc w:val="both"/>
        <w:rPr>
          <w:b/>
          <w:szCs w:val="24"/>
        </w:rPr>
      </w:pPr>
      <w:r w:rsidRPr="006800E5">
        <w:rPr>
          <w:b/>
          <w:szCs w:val="24"/>
        </w:rPr>
        <w:t>Přednášky budou probíhat vždy v době od 17:00 hod. do 18:30 hod. v kulturním domě obce Tovéř, a to ve dnech:</w:t>
      </w:r>
    </w:p>
    <w:p w:rsidR="00A81679" w:rsidRPr="006800E5" w:rsidRDefault="00A81679" w:rsidP="00457954">
      <w:pPr>
        <w:spacing w:before="100" w:beforeAutospacing="1" w:after="0" w:line="240" w:lineRule="auto"/>
        <w:ind w:left="1410" w:hanging="1410"/>
        <w:jc w:val="both"/>
        <w:rPr>
          <w:szCs w:val="24"/>
        </w:rPr>
      </w:pPr>
      <w:r w:rsidRPr="006800E5">
        <w:rPr>
          <w:b/>
          <w:szCs w:val="24"/>
        </w:rPr>
        <w:t>6. 1. 2014</w:t>
      </w:r>
      <w:r w:rsidRPr="006800E5">
        <w:rPr>
          <w:szCs w:val="24"/>
        </w:rPr>
        <w:t xml:space="preserve"> </w:t>
      </w:r>
      <w:r w:rsidRPr="006800E5">
        <w:rPr>
          <w:szCs w:val="24"/>
        </w:rPr>
        <w:tab/>
        <w:t xml:space="preserve">- téma fyzická osoba, podnikatel a spotřebitel, zastoupení, věci a </w:t>
      </w:r>
      <w:r>
        <w:rPr>
          <w:szCs w:val="24"/>
        </w:rPr>
        <w:t xml:space="preserve"> </w:t>
      </w:r>
      <w:r w:rsidRPr="006800E5">
        <w:rPr>
          <w:szCs w:val="24"/>
        </w:rPr>
        <w:t xml:space="preserve">jejich rozdělení, právním jednání a události, promlčení a prekluze. </w:t>
      </w:r>
    </w:p>
    <w:p w:rsidR="00A81679" w:rsidRPr="006800E5" w:rsidRDefault="00A81679" w:rsidP="00457954">
      <w:pPr>
        <w:spacing w:before="100" w:beforeAutospacing="1" w:after="0" w:line="240" w:lineRule="auto"/>
        <w:jc w:val="both"/>
        <w:rPr>
          <w:szCs w:val="24"/>
        </w:rPr>
      </w:pPr>
      <w:r w:rsidRPr="006800E5">
        <w:rPr>
          <w:b/>
          <w:szCs w:val="24"/>
        </w:rPr>
        <w:t>20. 1. 2014</w:t>
      </w:r>
      <w:r w:rsidRPr="006800E5">
        <w:rPr>
          <w:szCs w:val="24"/>
        </w:rPr>
        <w:t xml:space="preserve">  - téma manželství a vypořádání společného jmění manželů. </w:t>
      </w:r>
    </w:p>
    <w:p w:rsidR="00A81679" w:rsidRPr="006800E5" w:rsidRDefault="00A81679" w:rsidP="00457954">
      <w:pPr>
        <w:spacing w:before="100" w:beforeAutospacing="1" w:after="0" w:line="240" w:lineRule="auto"/>
        <w:jc w:val="both"/>
        <w:rPr>
          <w:szCs w:val="24"/>
        </w:rPr>
      </w:pPr>
      <w:r w:rsidRPr="006800E5">
        <w:rPr>
          <w:b/>
          <w:szCs w:val="24"/>
        </w:rPr>
        <w:t>3. 2. 2014</w:t>
      </w:r>
      <w:r w:rsidRPr="006800E5">
        <w:rPr>
          <w:szCs w:val="24"/>
        </w:rPr>
        <w:t xml:space="preserve">  - téma vlastnictví, spoluvlastnictví a věcná břemena.</w:t>
      </w:r>
    </w:p>
    <w:p w:rsidR="00A81679" w:rsidRPr="006800E5" w:rsidRDefault="00A81679" w:rsidP="00457954">
      <w:pPr>
        <w:spacing w:before="100" w:beforeAutospacing="1" w:after="0" w:line="240" w:lineRule="auto"/>
        <w:jc w:val="both"/>
        <w:rPr>
          <w:szCs w:val="24"/>
        </w:rPr>
      </w:pPr>
      <w:r w:rsidRPr="006800E5">
        <w:rPr>
          <w:b/>
          <w:szCs w:val="24"/>
        </w:rPr>
        <w:t>17. 2. 2014</w:t>
      </w:r>
      <w:r w:rsidRPr="006800E5">
        <w:rPr>
          <w:szCs w:val="24"/>
        </w:rPr>
        <w:t xml:space="preserve">  - téma smlouva, obsah závazků, změny závazků a jejich zánik. </w:t>
      </w:r>
    </w:p>
    <w:p w:rsidR="00A81679" w:rsidRDefault="00A81679" w:rsidP="00457954">
      <w:pPr>
        <w:spacing w:after="0" w:line="240" w:lineRule="auto"/>
        <w:jc w:val="both"/>
        <w:rPr>
          <w:b/>
          <w:szCs w:val="24"/>
        </w:rPr>
      </w:pPr>
      <w:r w:rsidRPr="006800E5">
        <w:rPr>
          <w:b/>
          <w:szCs w:val="24"/>
        </w:rPr>
        <w:t>Lektorem bude Mgr. Ivana Svozilová, advokátní koncipient Mgr. Jany Rybové Kunčarové z pobočky v</w:t>
      </w:r>
      <w:r>
        <w:rPr>
          <w:b/>
          <w:szCs w:val="24"/>
        </w:rPr>
        <w:t> </w:t>
      </w:r>
      <w:r w:rsidRPr="006800E5">
        <w:rPr>
          <w:b/>
          <w:szCs w:val="24"/>
        </w:rPr>
        <w:t>Tovéři</w:t>
      </w:r>
      <w:r>
        <w:rPr>
          <w:b/>
          <w:szCs w:val="24"/>
        </w:rPr>
        <w:t>,</w:t>
      </w:r>
      <w:r w:rsidRPr="006800E5">
        <w:rPr>
          <w:b/>
          <w:szCs w:val="24"/>
        </w:rPr>
        <w:t xml:space="preserve"> na adrese Tovéř 199, 783 16 Dolany. </w:t>
      </w:r>
    </w:p>
    <w:p w:rsidR="00A81679" w:rsidRPr="006800E5" w:rsidRDefault="00A81679" w:rsidP="00457954">
      <w:pPr>
        <w:spacing w:after="0" w:line="240" w:lineRule="auto"/>
        <w:jc w:val="both"/>
        <w:rPr>
          <w:szCs w:val="24"/>
        </w:rPr>
      </w:pPr>
      <w:bookmarkStart w:id="0" w:name="_GoBack"/>
      <w:bookmarkEnd w:id="0"/>
      <w:r w:rsidRPr="006800E5">
        <w:rPr>
          <w:szCs w:val="24"/>
        </w:rPr>
        <w:t xml:space="preserve">Více informací o lektorce na </w:t>
      </w:r>
      <w:r w:rsidRPr="006800E5">
        <w:rPr>
          <w:b/>
          <w:szCs w:val="24"/>
        </w:rPr>
        <w:t>www.jrk-advokat.cz</w:t>
      </w:r>
      <w:r w:rsidRPr="006800E5">
        <w:rPr>
          <w:szCs w:val="24"/>
        </w:rPr>
        <w:t>.</w:t>
      </w:r>
    </w:p>
    <w:p w:rsidR="00A81679" w:rsidRPr="006800E5" w:rsidRDefault="00A81679" w:rsidP="006800E5">
      <w:pPr>
        <w:jc w:val="both"/>
        <w:rPr>
          <w:szCs w:val="24"/>
        </w:rPr>
      </w:pPr>
    </w:p>
    <w:p w:rsidR="00A81679" w:rsidRPr="006800E5" w:rsidRDefault="00A81679">
      <w:pPr>
        <w:jc w:val="both"/>
        <w:rPr>
          <w:szCs w:val="24"/>
        </w:rPr>
      </w:pPr>
    </w:p>
    <w:sectPr w:rsidR="00A81679" w:rsidRPr="006800E5" w:rsidSect="0022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6DD2"/>
    <w:multiLevelType w:val="multilevel"/>
    <w:tmpl w:val="CAB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D5ACA"/>
    <w:multiLevelType w:val="multilevel"/>
    <w:tmpl w:val="9E0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C4"/>
    <w:rsid w:val="001D03EA"/>
    <w:rsid w:val="00220559"/>
    <w:rsid w:val="00433D70"/>
    <w:rsid w:val="00457954"/>
    <w:rsid w:val="004B2729"/>
    <w:rsid w:val="006800E5"/>
    <w:rsid w:val="00847652"/>
    <w:rsid w:val="008B1FEF"/>
    <w:rsid w:val="008E2311"/>
    <w:rsid w:val="009C54C4"/>
    <w:rsid w:val="009E0A3F"/>
    <w:rsid w:val="00A43914"/>
    <w:rsid w:val="00A449B5"/>
    <w:rsid w:val="00A81679"/>
    <w:rsid w:val="00B67388"/>
    <w:rsid w:val="00BA219F"/>
    <w:rsid w:val="00DE57D9"/>
    <w:rsid w:val="00E47556"/>
    <w:rsid w:val="00E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177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Obec</cp:lastModifiedBy>
  <cp:revision>10</cp:revision>
  <cp:lastPrinted>2013-12-19T11:15:00Z</cp:lastPrinted>
  <dcterms:created xsi:type="dcterms:W3CDTF">2013-12-19T10:15:00Z</dcterms:created>
  <dcterms:modified xsi:type="dcterms:W3CDTF">2013-12-19T11:23:00Z</dcterms:modified>
</cp:coreProperties>
</file>