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88BFF" w14:textId="77777777" w:rsidR="00914E33" w:rsidRDefault="00914E33" w:rsidP="00914E33">
      <w:pPr>
        <w:pStyle w:val="Normlnweb"/>
        <w:spacing w:after="280"/>
        <w:jc w:val="center"/>
      </w:pPr>
      <w:r>
        <w:rPr>
          <w:noProof/>
        </w:rPr>
        <w:drawing>
          <wp:inline distT="0" distB="0" distL="0" distR="0" wp14:anchorId="04E4E0DC" wp14:editId="5B930C72">
            <wp:extent cx="687705" cy="679450"/>
            <wp:effectExtent l="0" t="0" r="0" b="0"/>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2"/>
                    <pic:cNvPicPr>
                      <a:picLocks noChangeAspect="1" noChangeArrowheads="1"/>
                    </pic:cNvPicPr>
                  </pic:nvPicPr>
                  <pic:blipFill>
                    <a:blip r:embed="rId5"/>
                    <a:stretch>
                      <a:fillRect/>
                    </a:stretch>
                  </pic:blipFill>
                  <pic:spPr bwMode="auto">
                    <a:xfrm>
                      <a:off x="0" y="0"/>
                      <a:ext cx="687705" cy="679450"/>
                    </a:xfrm>
                    <a:prstGeom prst="rect">
                      <a:avLst/>
                    </a:prstGeom>
                  </pic:spPr>
                </pic:pic>
              </a:graphicData>
            </a:graphic>
          </wp:inline>
        </w:drawing>
      </w:r>
    </w:p>
    <w:p w14:paraId="772F7E04" w14:textId="77777777" w:rsidR="00914E33" w:rsidRDefault="00914E33" w:rsidP="00914E33">
      <w:pPr>
        <w:pStyle w:val="Normlnweb"/>
        <w:spacing w:after="280"/>
        <w:jc w:val="center"/>
      </w:pPr>
      <w:r>
        <w:rPr>
          <w:sz w:val="48"/>
          <w:szCs w:val="48"/>
        </w:rPr>
        <w:t>Odpady v obci 2024</w:t>
      </w:r>
    </w:p>
    <w:p w14:paraId="74024B1F" w14:textId="77777777" w:rsidR="00914E33" w:rsidRDefault="00914E33" w:rsidP="00914E33">
      <w:pPr>
        <w:ind w:left="2124" w:firstLine="708"/>
        <w:jc w:val="right"/>
      </w:pPr>
      <w:r>
        <w:rPr>
          <w:sz w:val="48"/>
          <w:szCs w:val="48"/>
        </w:rPr>
        <w:tab/>
      </w:r>
      <w:r>
        <w:rPr>
          <w:sz w:val="48"/>
          <w:szCs w:val="48"/>
        </w:rPr>
        <w:tab/>
      </w:r>
      <w:r>
        <w:rPr>
          <w:sz w:val="48"/>
          <w:szCs w:val="48"/>
        </w:rPr>
        <w:tab/>
      </w:r>
      <w:r>
        <w:rPr>
          <w:sz w:val="48"/>
          <w:szCs w:val="48"/>
        </w:rPr>
        <w:tab/>
      </w:r>
      <w:r>
        <w:rPr>
          <w:sz w:val="48"/>
          <w:szCs w:val="48"/>
        </w:rPr>
        <w:tab/>
      </w:r>
      <w:r>
        <w:rPr>
          <w:sz w:val="48"/>
          <w:szCs w:val="48"/>
        </w:rPr>
        <w:tab/>
      </w:r>
      <w:r>
        <w:t>V Tovéři 10.2.2024</w:t>
      </w:r>
    </w:p>
    <w:p w14:paraId="1708E537" w14:textId="77777777" w:rsidR="00914E33" w:rsidRDefault="00914E33" w:rsidP="00914E33">
      <w:pPr>
        <w:jc w:val="both"/>
      </w:pPr>
      <w:r>
        <w:t>Na tomto veřejném portále Vás budeme pravidelně informovat o dění v naší obci na poli odpadového hospodářství.</w:t>
      </w:r>
    </w:p>
    <w:p w14:paraId="4B4E39AF" w14:textId="77777777" w:rsidR="00914E33" w:rsidRDefault="00914E33" w:rsidP="00914E33">
      <w:pPr>
        <w:jc w:val="both"/>
      </w:pPr>
      <w:r>
        <w:t>Od 1.1.2024 jsme zavedli změny co se týče frekvence vývozu komunálního a separovaného odpadu, které se Vás přímo dotýkají, a to formou postřehů a informací, doplněných o fotografie stávajícího stavu.</w:t>
      </w:r>
    </w:p>
    <w:p w14:paraId="1307CC16" w14:textId="77777777" w:rsidR="00914E33" w:rsidRDefault="00914E33" w:rsidP="00914E33">
      <w:pPr>
        <w:jc w:val="both"/>
      </w:pPr>
      <w:r>
        <w:t>Do tohoto fóra můžete přispět i vy, vaše názory budou tlumočené bez uvedení vašich nacionálií.</w:t>
      </w:r>
    </w:p>
    <w:p w14:paraId="2D2D35D8" w14:textId="77777777" w:rsidR="00914E33" w:rsidRDefault="00914E33" w:rsidP="00914E33">
      <w:pPr>
        <w:jc w:val="both"/>
      </w:pPr>
      <w:r>
        <w:t>Email: starosta@tover.cz</w:t>
      </w:r>
    </w:p>
    <w:p w14:paraId="3A776EBE" w14:textId="77777777" w:rsidR="00914E33" w:rsidRDefault="00914E33" w:rsidP="00914E33">
      <w:pPr>
        <w:jc w:val="both"/>
        <w:rPr>
          <w:b/>
          <w:bCs/>
        </w:rPr>
      </w:pPr>
      <w:r>
        <w:rPr>
          <w:b/>
          <w:bCs/>
        </w:rPr>
        <w:t>A teď k samotným postřehům v obci z naší strany:</w:t>
      </w:r>
    </w:p>
    <w:p w14:paraId="12E04F9C" w14:textId="77777777" w:rsidR="00914E33" w:rsidRDefault="00914E33" w:rsidP="00914E33">
      <w:pPr>
        <w:pStyle w:val="Odstavecseseznamem"/>
        <w:numPr>
          <w:ilvl w:val="0"/>
          <w:numId w:val="1"/>
        </w:numPr>
        <w:ind w:left="340" w:hanging="340"/>
        <w:jc w:val="both"/>
      </w:pPr>
      <w:r>
        <w:t xml:space="preserve">Loňský rok jsme zakončili deficitem financování odpadového hospodářství ve výši cca. 310 000 Kč, což jsou </w:t>
      </w:r>
      <w:r>
        <w:rPr>
          <w:b/>
          <w:bCs/>
        </w:rPr>
        <w:t>pouze</w:t>
      </w:r>
      <w:r>
        <w:t xml:space="preserve"> prostředky za služby, tedy svoz a likvidaci odpadů. Kvůli přehlednosti v této částce není zohledněna splátka popelářského vozu, administrace, vstup do Olomoucké servisní společnosti, investice do vytvoření nových míst na tříděný odpad apod. Máme-li se chovat k vynaloženým prostředkům s péčí řádného hospodáře, nemůžeme toto číslo ignorovat!</w:t>
      </w:r>
    </w:p>
    <w:p w14:paraId="425ACC51" w14:textId="77777777" w:rsidR="00914E33" w:rsidRDefault="00914E33" w:rsidP="00914E33">
      <w:pPr>
        <w:pStyle w:val="Odstavecseseznamem"/>
        <w:jc w:val="both"/>
      </w:pPr>
    </w:p>
    <w:p w14:paraId="305D258E" w14:textId="77777777" w:rsidR="00914E33" w:rsidRPr="005D11D9" w:rsidRDefault="00914E33" w:rsidP="00914E33">
      <w:pPr>
        <w:pStyle w:val="Odstavecseseznamem"/>
        <w:numPr>
          <w:ilvl w:val="0"/>
          <w:numId w:val="1"/>
        </w:numPr>
        <w:ind w:left="340" w:hanging="340"/>
        <w:jc w:val="both"/>
      </w:pPr>
      <w:r>
        <w:t xml:space="preserve">Náklady za tyto služby (svoz odpadů a platbu za odpady v </w:t>
      </w:r>
      <w:r w:rsidRPr="005D11D9">
        <w:t>tunách) činily za rok 2023 celkem 980 000 Kč, odměny za vytříděnost odpadů od společnosti EKO-KOM hrubým odhadem činí 218 000 Kč (přesný údaj budeme vědět po uzavření IV. Q. roku 2023), příspěvek občanů (700 Kč/os./rok) činil v celkové výši 452 500 Kč. Prostým odečtem se dostáváme na výše zmíněnou částku mínus 310 000 Kč.</w:t>
      </w:r>
    </w:p>
    <w:p w14:paraId="0076822B" w14:textId="77777777" w:rsidR="00914E33" w:rsidRPr="005D11D9" w:rsidRDefault="00914E33" w:rsidP="00914E33">
      <w:pPr>
        <w:pStyle w:val="Odstavecseseznamem"/>
        <w:jc w:val="both"/>
      </w:pPr>
    </w:p>
    <w:p w14:paraId="5D6C6D55" w14:textId="77777777" w:rsidR="00914E33" w:rsidRPr="005D11D9" w:rsidRDefault="00914E33" w:rsidP="00914E33">
      <w:pPr>
        <w:pStyle w:val="Odstavecseseznamem"/>
        <w:numPr>
          <w:ilvl w:val="0"/>
          <w:numId w:val="1"/>
        </w:numPr>
        <w:ind w:left="340" w:hanging="340"/>
        <w:jc w:val="both"/>
      </w:pPr>
      <w:r w:rsidRPr="005D11D9">
        <w:t xml:space="preserve">Počet občanů je 650 a již několik platí všichni občané 700 Kč/ osoba/rok. Navýšení nákladů, resp. jejich dorovnání, by znamenalo další roční </w:t>
      </w:r>
      <w:proofErr w:type="gramStart"/>
      <w:r w:rsidRPr="005D11D9">
        <w:t>příplatek  o</w:t>
      </w:r>
      <w:proofErr w:type="gramEnd"/>
      <w:r w:rsidRPr="005D11D9">
        <w:t xml:space="preserve"> dalších 500 Kč/osobu, tedy 1200 Kč. </w:t>
      </w:r>
    </w:p>
    <w:p w14:paraId="23AB3B2F" w14:textId="77777777" w:rsidR="00914E33" w:rsidRDefault="00914E33" w:rsidP="00914E33">
      <w:pPr>
        <w:pStyle w:val="Odstavecseseznamem"/>
        <w:ind w:left="340"/>
        <w:jc w:val="both"/>
        <w:rPr>
          <w:i/>
          <w:iCs/>
        </w:rPr>
      </w:pPr>
      <w:r w:rsidRPr="005D11D9">
        <w:rPr>
          <w:i/>
          <w:iCs/>
        </w:rPr>
        <w:t xml:space="preserve">Pozn.  Vezmeme-li jako příklad čtyřčlennou rodinu, místní poplatky v obci by pro ni představovaly 4800 </w:t>
      </w:r>
      <w:proofErr w:type="gramStart"/>
      <w:r w:rsidRPr="005D11D9">
        <w:rPr>
          <w:i/>
          <w:iCs/>
        </w:rPr>
        <w:t>Kč  za</w:t>
      </w:r>
      <w:proofErr w:type="gramEnd"/>
      <w:r w:rsidRPr="005D11D9">
        <w:rPr>
          <w:i/>
          <w:iCs/>
        </w:rPr>
        <w:t xml:space="preserve"> odpady a  5840 Kč  za stočné, což se rovná částce 10 640 Kč + další poplatky, daň z nemovitosti apod. </w:t>
      </w:r>
    </w:p>
    <w:p w14:paraId="7B0A4F31" w14:textId="77777777" w:rsidR="00914E33" w:rsidRPr="005D11D9" w:rsidRDefault="00914E33" w:rsidP="00914E33">
      <w:pPr>
        <w:pStyle w:val="Odstavecseseznamem"/>
        <w:ind w:left="340"/>
        <w:jc w:val="both"/>
      </w:pPr>
    </w:p>
    <w:p w14:paraId="558CF1D4" w14:textId="77777777" w:rsidR="00914E33" w:rsidRPr="005D11D9" w:rsidRDefault="00914E33" w:rsidP="00914E33">
      <w:pPr>
        <w:pStyle w:val="Odstavecseseznamem"/>
        <w:ind w:left="340"/>
        <w:jc w:val="both"/>
      </w:pPr>
      <w:r w:rsidRPr="005D11D9">
        <w:t>Nechceme jít touto cestou zdražování a hledáme jiná východiska. V nynější době je účinným řešením snížení svozů komunálního odpadu, čímž Vás chceme přimět k intenzivnějšímu třízení odpadu a snížení objemu odevzdaného komunálu, nejdražšího ze všech odpadů vůbec (míněno v Kč za tunu) a snížení frekvence svozů papír-plast se sběrných míst v obci, s tím, že kapacita nádob na tento tříděný odpad se zdvojnásobila.</w:t>
      </w:r>
    </w:p>
    <w:p w14:paraId="1B262291" w14:textId="77777777" w:rsidR="00914E33" w:rsidRPr="005D11D9" w:rsidRDefault="00914E33" w:rsidP="00914E33">
      <w:pPr>
        <w:pStyle w:val="Odstavecseseznamem"/>
        <w:jc w:val="both"/>
      </w:pPr>
    </w:p>
    <w:p w14:paraId="2108D245" w14:textId="77777777" w:rsidR="00914E33" w:rsidRPr="005D11D9" w:rsidRDefault="00914E33" w:rsidP="00914E33">
      <w:pPr>
        <w:pStyle w:val="Odstavecseseznamem"/>
        <w:numPr>
          <w:ilvl w:val="0"/>
          <w:numId w:val="1"/>
        </w:numPr>
        <w:ind w:left="340" w:hanging="340"/>
        <w:jc w:val="both"/>
      </w:pPr>
      <w:r w:rsidRPr="005D11D9">
        <w:t>Důležitá fakta, která je zapotřebí si uvědomit:</w:t>
      </w:r>
    </w:p>
    <w:p w14:paraId="6A776061" w14:textId="77777777" w:rsidR="00914E33" w:rsidRPr="005D11D9" w:rsidRDefault="00914E33" w:rsidP="00914E33">
      <w:pPr>
        <w:pStyle w:val="Odstavecseseznamem"/>
        <w:numPr>
          <w:ilvl w:val="0"/>
          <w:numId w:val="2"/>
        </w:numPr>
        <w:ind w:left="680" w:hanging="340"/>
        <w:jc w:val="both"/>
      </w:pPr>
      <w:r w:rsidRPr="005D11D9">
        <w:t>Odevzdaný odpad v popelnicích již není Váš, ale obce, která má právo ho kontrolovat, především pak jeho vytříděnost, tedy to, co v každé jednotlivé odpadové nádobě má být a co ne.</w:t>
      </w:r>
    </w:p>
    <w:p w14:paraId="00B955BD" w14:textId="77777777" w:rsidR="00914E33" w:rsidRPr="005D11D9" w:rsidRDefault="00914E33" w:rsidP="00914E33">
      <w:pPr>
        <w:pStyle w:val="Odstavecseseznamem"/>
        <w:numPr>
          <w:ilvl w:val="0"/>
          <w:numId w:val="2"/>
        </w:numPr>
        <w:ind w:left="680" w:hanging="340"/>
        <w:jc w:val="both"/>
      </w:pPr>
      <w:r w:rsidRPr="005D11D9">
        <w:t>Nádoby jsou očipované, máme již nyní přehled v kg/nádoba, tedy o tom, co která domácnost vyhodí (v kg).</w:t>
      </w:r>
    </w:p>
    <w:p w14:paraId="611AE7BC" w14:textId="77777777" w:rsidR="00914E33" w:rsidRDefault="00914E33" w:rsidP="00914E33">
      <w:pPr>
        <w:pStyle w:val="Odstavecseseznamem"/>
        <w:numPr>
          <w:ilvl w:val="0"/>
          <w:numId w:val="2"/>
        </w:numPr>
        <w:ind w:left="680" w:hanging="340"/>
        <w:jc w:val="both"/>
      </w:pPr>
      <w:r w:rsidRPr="005D11D9">
        <w:t>Neočipované nádoby nebudou vyváženy.</w:t>
      </w:r>
    </w:p>
    <w:p w14:paraId="6038FA5A" w14:textId="77777777" w:rsidR="00914E33" w:rsidRDefault="00914E33" w:rsidP="00914E33">
      <w:pPr>
        <w:pStyle w:val="Odstavecseseznamem"/>
        <w:numPr>
          <w:ilvl w:val="0"/>
          <w:numId w:val="2"/>
        </w:numPr>
        <w:ind w:left="680" w:hanging="340"/>
        <w:jc w:val="both"/>
      </w:pPr>
      <w:r w:rsidRPr="005D11D9">
        <w:t>Jste informováni prostřednictvím portálu Česká obec a též i v aktualitách na webu obce o tom, kdy a který odpad se bude svážet, ve Zpravodaji máte i plán svozů veškerých odpadů. Je tedy na vás, jaký zdroj informací využijete, a je to zároveň jedna z mála Vašich povinností tyto informace aktivně zjišťovat</w:t>
      </w:r>
      <w:r>
        <w:t>.</w:t>
      </w:r>
    </w:p>
    <w:p w14:paraId="04E938F3" w14:textId="77777777" w:rsidR="00914E33" w:rsidRDefault="00914E33" w:rsidP="00914E33">
      <w:pPr>
        <w:pStyle w:val="Odstavecseseznamem"/>
        <w:ind w:left="680"/>
        <w:jc w:val="both"/>
      </w:pPr>
      <w:r w:rsidRPr="00DE648A">
        <w:rPr>
          <w:i/>
          <w:iCs/>
        </w:rPr>
        <w:t>Pozn. Svoz bio odpadu od II. Q., jakož i termíny velkoobjemového a nebezpečného odpadu se včas dozvíte</w:t>
      </w:r>
      <w:r w:rsidRPr="005D11D9">
        <w:t>.</w:t>
      </w:r>
    </w:p>
    <w:p w14:paraId="023A6520" w14:textId="77777777" w:rsidR="00914E33" w:rsidRDefault="00914E33" w:rsidP="00914E33">
      <w:pPr>
        <w:jc w:val="both"/>
      </w:pPr>
    </w:p>
    <w:p w14:paraId="15461B80" w14:textId="77777777" w:rsidR="00914E33" w:rsidRDefault="00914E33" w:rsidP="00914E33">
      <w:pPr>
        <w:jc w:val="both"/>
      </w:pPr>
    </w:p>
    <w:p w14:paraId="3D99AAAF" w14:textId="77777777" w:rsidR="00914E33" w:rsidRDefault="00914E33" w:rsidP="00914E33">
      <w:pPr>
        <w:jc w:val="both"/>
      </w:pPr>
    </w:p>
    <w:p w14:paraId="4B35DA5C" w14:textId="77777777" w:rsidR="00914E33" w:rsidRDefault="00914E33" w:rsidP="00914E33">
      <w:pPr>
        <w:pStyle w:val="Odstavecseseznamem"/>
        <w:numPr>
          <w:ilvl w:val="0"/>
          <w:numId w:val="2"/>
        </w:numPr>
        <w:jc w:val="both"/>
      </w:pPr>
      <w:r>
        <w:t xml:space="preserve">Je třeba </w:t>
      </w:r>
      <w:r w:rsidRPr="005D11D9">
        <w:t>mít na zřeteli, že</w:t>
      </w:r>
      <w:r>
        <w:t xml:space="preserve"> situace v odpadovém hospodářství nejen v naší obci, ale celoplošně, se neustále vyvíjí.</w:t>
      </w:r>
      <w:r w:rsidRPr="005D11D9">
        <w:t xml:space="preserve"> Po půl roce provedeme přesnější vyhodnocení se vším všudy, setkáme se s vámi a společně </w:t>
      </w:r>
      <w:proofErr w:type="gramStart"/>
      <w:r w:rsidRPr="005D11D9">
        <w:t xml:space="preserve">budeme </w:t>
      </w:r>
      <w:r>
        <w:t xml:space="preserve"> diskutovat</w:t>
      </w:r>
      <w:proofErr w:type="gramEnd"/>
      <w:r>
        <w:t xml:space="preserve"> a  </w:t>
      </w:r>
      <w:r w:rsidRPr="005D11D9">
        <w:t xml:space="preserve">hledat řešení případných </w:t>
      </w:r>
      <w:r>
        <w:t>problémů.</w:t>
      </w:r>
    </w:p>
    <w:p w14:paraId="6C06CCA4" w14:textId="77777777" w:rsidR="00914E33" w:rsidRDefault="00914E33" w:rsidP="00914E33">
      <w:pPr>
        <w:jc w:val="both"/>
        <w:rPr>
          <w:b/>
          <w:bCs/>
        </w:rPr>
      </w:pPr>
      <w:r>
        <w:rPr>
          <w:b/>
          <w:bCs/>
        </w:rPr>
        <w:t>A nyní k našim postřehům a vašim nešvarům:</w:t>
      </w:r>
    </w:p>
    <w:p w14:paraId="5BE5ABE2" w14:textId="77777777" w:rsidR="00914E33" w:rsidRDefault="00914E33" w:rsidP="00914E33">
      <w:pPr>
        <w:pStyle w:val="Odstavecseseznamem"/>
        <w:numPr>
          <w:ilvl w:val="0"/>
          <w:numId w:val="1"/>
        </w:numPr>
        <w:ind w:left="340" w:hanging="340"/>
        <w:jc w:val="both"/>
      </w:pPr>
      <w:proofErr w:type="gramStart"/>
      <w:r>
        <w:t>Máme  3</w:t>
      </w:r>
      <w:proofErr w:type="gramEnd"/>
      <w:r>
        <w:t xml:space="preserve"> týdny od posledního svozu komunálního odpadu. Příští týden, dne 14.2., proběhne druhý svoz komunálu v tomto roce.</w:t>
      </w:r>
    </w:p>
    <w:p w14:paraId="14FFE422" w14:textId="77777777" w:rsidR="00914E33" w:rsidRDefault="00914E33" w:rsidP="00914E33">
      <w:pPr>
        <w:pStyle w:val="Odstavecseseznamem"/>
        <w:numPr>
          <w:ilvl w:val="0"/>
          <w:numId w:val="3"/>
        </w:numPr>
        <w:jc w:val="both"/>
      </w:pPr>
      <w:r>
        <w:t>Naplněnost nádob na komunální odpad, objem 240 l k 7.2.2024 (po 3 týdnech) od rodin, které třídí odpad.</w:t>
      </w:r>
    </w:p>
    <w:p w14:paraId="37DF9676" w14:textId="77777777" w:rsidR="00914E33" w:rsidRDefault="00914E33" w:rsidP="00914E33">
      <w:pPr>
        <w:ind w:left="720"/>
        <w:jc w:val="both"/>
      </w:pPr>
      <w:r>
        <w:rPr>
          <w:noProof/>
          <w:lang w:eastAsia="cs-CZ"/>
        </w:rPr>
        <w:drawing>
          <wp:inline distT="0" distB="0" distL="0" distR="0" wp14:anchorId="335157EB" wp14:editId="52A6986E">
            <wp:extent cx="1702697" cy="1369322"/>
            <wp:effectExtent l="0" t="4762" r="7302" b="7303"/>
            <wp:docPr id="2" name="Obrázek 5"/>
            <wp:cNvGraphicFramePr/>
            <a:graphic xmlns:a="http://schemas.openxmlformats.org/drawingml/2006/main">
              <a:graphicData uri="http://schemas.openxmlformats.org/drawingml/2006/picture">
                <pic:pic xmlns:pic="http://schemas.openxmlformats.org/drawingml/2006/picture">
                  <pic:nvPicPr>
                    <pic:cNvPr id="0" name="Obrázek 5"/>
                    <pic:cNvPicPr/>
                  </pic:nvPicPr>
                  <pic:blipFill>
                    <a:blip r:embed="rId6"/>
                    <a:stretch/>
                  </pic:blipFill>
                  <pic:spPr>
                    <a:xfrm rot="5400000">
                      <a:off x="0" y="0"/>
                      <a:ext cx="1705747" cy="1371774"/>
                    </a:xfrm>
                    <a:prstGeom prst="rect">
                      <a:avLst/>
                    </a:prstGeom>
                    <a:ln w="0">
                      <a:noFill/>
                    </a:ln>
                  </pic:spPr>
                </pic:pic>
              </a:graphicData>
            </a:graphic>
          </wp:inline>
        </w:drawing>
      </w:r>
      <w:r>
        <w:rPr>
          <w:noProof/>
          <w:lang w:eastAsia="cs-CZ"/>
        </w:rPr>
        <w:drawing>
          <wp:anchor distT="1905" distB="1270" distL="111760" distR="115570" simplePos="0" relativeHeight="251661312" behindDoc="0" locked="0" layoutInCell="0" allowOverlap="1" wp14:anchorId="5C32876E" wp14:editId="19826E24">
            <wp:simplePos x="0" y="0"/>
            <wp:positionH relativeFrom="column">
              <wp:posOffset>109855</wp:posOffset>
            </wp:positionH>
            <wp:positionV relativeFrom="paragraph">
              <wp:posOffset>252095</wp:posOffset>
            </wp:positionV>
            <wp:extent cx="1800225" cy="1350010"/>
            <wp:effectExtent l="0" t="0" r="0" b="0"/>
            <wp:wrapSquare wrapText="bothSides"/>
            <wp:docPr id="3" name="Obrázek 7"/>
            <wp:cNvGraphicFramePr/>
            <a:graphic xmlns:a="http://schemas.openxmlformats.org/drawingml/2006/main">
              <a:graphicData uri="http://schemas.openxmlformats.org/drawingml/2006/picture">
                <pic:pic xmlns:pic="http://schemas.openxmlformats.org/drawingml/2006/picture">
                  <pic:nvPicPr>
                    <pic:cNvPr id="1" name="Obrázek 7"/>
                    <pic:cNvPicPr/>
                  </pic:nvPicPr>
                  <pic:blipFill>
                    <a:blip r:embed="rId7"/>
                    <a:stretch/>
                  </pic:blipFill>
                  <pic:spPr>
                    <a:xfrm rot="5400000">
                      <a:off x="0" y="0"/>
                      <a:ext cx="1800360" cy="1350000"/>
                    </a:xfrm>
                    <a:prstGeom prst="rect">
                      <a:avLst/>
                    </a:prstGeom>
                    <a:ln w="0">
                      <a:noFill/>
                    </a:ln>
                  </pic:spPr>
                </pic:pic>
              </a:graphicData>
            </a:graphic>
          </wp:anchor>
        </w:drawing>
      </w:r>
      <w:r>
        <w:rPr>
          <w:noProof/>
          <w:lang w:eastAsia="cs-CZ"/>
        </w:rPr>
        <w:drawing>
          <wp:anchor distT="5715" distB="7620" distL="111125" distR="124460" simplePos="0" relativeHeight="251662336" behindDoc="0" locked="0" layoutInCell="0" allowOverlap="1" wp14:anchorId="3BC81320" wp14:editId="0592875F">
            <wp:simplePos x="0" y="0"/>
            <wp:positionH relativeFrom="column">
              <wp:posOffset>1591310</wp:posOffset>
            </wp:positionH>
            <wp:positionV relativeFrom="paragraph">
              <wp:posOffset>243205</wp:posOffset>
            </wp:positionV>
            <wp:extent cx="1800225" cy="1346200"/>
            <wp:effectExtent l="0" t="0" r="0" b="0"/>
            <wp:wrapSquare wrapText="bothSides"/>
            <wp:docPr id="4" name="Obrázek 4"/>
            <wp:cNvGraphicFramePr/>
            <a:graphic xmlns:a="http://schemas.openxmlformats.org/drawingml/2006/main">
              <a:graphicData uri="http://schemas.openxmlformats.org/drawingml/2006/picture">
                <pic:pic xmlns:pic="http://schemas.openxmlformats.org/drawingml/2006/picture">
                  <pic:nvPicPr>
                    <pic:cNvPr id="2" name="Obrázek 4"/>
                    <pic:cNvPicPr/>
                  </pic:nvPicPr>
                  <pic:blipFill>
                    <a:blip r:embed="rId8"/>
                    <a:stretch/>
                  </pic:blipFill>
                  <pic:spPr>
                    <a:xfrm rot="5400000">
                      <a:off x="0" y="0"/>
                      <a:ext cx="1800360" cy="1346040"/>
                    </a:xfrm>
                    <a:prstGeom prst="rect">
                      <a:avLst/>
                    </a:prstGeom>
                    <a:ln w="0">
                      <a:noFill/>
                    </a:ln>
                  </pic:spPr>
                </pic:pic>
              </a:graphicData>
            </a:graphic>
          </wp:anchor>
        </w:drawing>
      </w:r>
      <w:r>
        <w:rPr>
          <w:noProof/>
          <w:lang w:eastAsia="cs-CZ"/>
        </w:rPr>
        <w:drawing>
          <wp:anchor distT="0" distB="3810" distL="116205" distR="119380" simplePos="0" relativeHeight="251663360" behindDoc="0" locked="0" layoutInCell="0" allowOverlap="1" wp14:anchorId="61600BB2" wp14:editId="3CAD90BE">
            <wp:simplePos x="0" y="0"/>
            <wp:positionH relativeFrom="column">
              <wp:posOffset>3042285</wp:posOffset>
            </wp:positionH>
            <wp:positionV relativeFrom="paragraph">
              <wp:posOffset>241300</wp:posOffset>
            </wp:positionV>
            <wp:extent cx="1800225" cy="1350010"/>
            <wp:effectExtent l="0" t="0" r="0" b="0"/>
            <wp:wrapSquare wrapText="bothSides"/>
            <wp:docPr id="5" name="Obrázek 9"/>
            <wp:cNvGraphicFramePr/>
            <a:graphic xmlns:a="http://schemas.openxmlformats.org/drawingml/2006/main">
              <a:graphicData uri="http://schemas.openxmlformats.org/drawingml/2006/picture">
                <pic:pic xmlns:pic="http://schemas.openxmlformats.org/drawingml/2006/picture">
                  <pic:nvPicPr>
                    <pic:cNvPr id="3" name="Obrázek 9"/>
                    <pic:cNvPicPr/>
                  </pic:nvPicPr>
                  <pic:blipFill>
                    <a:blip r:embed="rId9"/>
                    <a:stretch/>
                  </pic:blipFill>
                  <pic:spPr>
                    <a:xfrm rot="5400000">
                      <a:off x="0" y="0"/>
                      <a:ext cx="1800360" cy="1350000"/>
                    </a:xfrm>
                    <a:prstGeom prst="rect">
                      <a:avLst/>
                    </a:prstGeom>
                    <a:ln w="0">
                      <a:noFill/>
                    </a:ln>
                  </pic:spPr>
                </pic:pic>
              </a:graphicData>
            </a:graphic>
          </wp:anchor>
        </w:drawing>
      </w:r>
    </w:p>
    <w:p w14:paraId="179C09DB" w14:textId="77777777" w:rsidR="00914E33" w:rsidRDefault="00914E33" w:rsidP="00914E33">
      <w:pPr>
        <w:ind w:firstLine="708"/>
        <w:jc w:val="both"/>
        <w:rPr>
          <w:i/>
          <w:iCs/>
        </w:rPr>
      </w:pPr>
      <w:proofErr w:type="gramStart"/>
      <w:r>
        <w:rPr>
          <w:i/>
          <w:iCs/>
        </w:rPr>
        <w:t>5-ti členná</w:t>
      </w:r>
      <w:proofErr w:type="gramEnd"/>
      <w:r>
        <w:rPr>
          <w:i/>
          <w:iCs/>
        </w:rPr>
        <w:t xml:space="preserve"> dom.                 </w:t>
      </w:r>
      <w:proofErr w:type="gramStart"/>
      <w:r>
        <w:rPr>
          <w:i/>
          <w:iCs/>
        </w:rPr>
        <w:t>4 členná</w:t>
      </w:r>
      <w:proofErr w:type="gramEnd"/>
      <w:r>
        <w:rPr>
          <w:i/>
          <w:iCs/>
        </w:rPr>
        <w:t xml:space="preserve"> dom. </w:t>
      </w:r>
      <w:r>
        <w:rPr>
          <w:i/>
          <w:iCs/>
        </w:rPr>
        <w:tab/>
        <w:t xml:space="preserve">       </w:t>
      </w:r>
      <w:proofErr w:type="gramStart"/>
      <w:r>
        <w:rPr>
          <w:i/>
          <w:iCs/>
        </w:rPr>
        <w:t>4 členná</w:t>
      </w:r>
      <w:proofErr w:type="gramEnd"/>
      <w:r>
        <w:rPr>
          <w:i/>
          <w:iCs/>
        </w:rPr>
        <w:t xml:space="preserve"> dom.</w:t>
      </w:r>
      <w:r>
        <w:rPr>
          <w:i/>
          <w:iCs/>
        </w:rPr>
        <w:tab/>
        <w:t xml:space="preserve">             </w:t>
      </w:r>
      <w:proofErr w:type="gramStart"/>
      <w:r>
        <w:rPr>
          <w:i/>
          <w:iCs/>
        </w:rPr>
        <w:t>3 členná</w:t>
      </w:r>
      <w:proofErr w:type="gramEnd"/>
      <w:r>
        <w:rPr>
          <w:i/>
          <w:iCs/>
        </w:rPr>
        <w:t xml:space="preserve"> dom.</w:t>
      </w:r>
    </w:p>
    <w:p w14:paraId="5832D9FE" w14:textId="77777777" w:rsidR="00914E33" w:rsidRDefault="00914E33" w:rsidP="00914E33">
      <w:pPr>
        <w:ind w:firstLine="708"/>
        <w:jc w:val="both"/>
      </w:pPr>
      <w:r>
        <w:t>Ne všude je to stejné, v globále by ale frekvence nastavených svozů měla stačit.</w:t>
      </w:r>
    </w:p>
    <w:p w14:paraId="31E1D165" w14:textId="77777777" w:rsidR="00914E33" w:rsidRPr="00026B11" w:rsidRDefault="00914E33" w:rsidP="00914E33">
      <w:pPr>
        <w:pStyle w:val="Odstavecseseznamem"/>
        <w:numPr>
          <w:ilvl w:val="0"/>
          <w:numId w:val="3"/>
        </w:numPr>
        <w:jc w:val="both"/>
      </w:pPr>
      <w:r>
        <w:t>Bioodpad.</w:t>
      </w:r>
    </w:p>
    <w:p w14:paraId="3F2AEDA7" w14:textId="77777777" w:rsidR="00914E33" w:rsidRDefault="00914E33" w:rsidP="00914E33">
      <w:pPr>
        <w:pStyle w:val="Odstavecseseznamem"/>
        <w:ind w:left="1080"/>
        <w:jc w:val="both"/>
      </w:pPr>
      <w:r>
        <w:t>Zde máme všichni rezervy s možností ušetřit a neházet vše do komunálu. Zbytky rostlinného původu přes zimu shromažďovat ve vaší prázdné bio nádobě, větve a vánoční stromky odevzdat u ČOV, listí vhodit do kontejneru.</w:t>
      </w:r>
    </w:p>
    <w:p w14:paraId="6CEBF0F6" w14:textId="77777777" w:rsidR="00914E33" w:rsidRDefault="00914E33" w:rsidP="00914E33">
      <w:pPr>
        <w:pStyle w:val="Odstavecseseznamem"/>
        <w:ind w:left="1080"/>
        <w:jc w:val="both"/>
      </w:pPr>
      <w:r>
        <w:t xml:space="preserve">Větve </w:t>
      </w:r>
      <w:proofErr w:type="spellStart"/>
      <w:r>
        <w:t>poštěpkujeme</w:t>
      </w:r>
      <w:proofErr w:type="spellEnd"/>
      <w:r>
        <w:t xml:space="preserve"> a vzniklá štěpka bude k dispozici zadarmo pro vaše a obecní potřeby.</w:t>
      </w:r>
    </w:p>
    <w:p w14:paraId="328810A5" w14:textId="77777777" w:rsidR="00914E33" w:rsidRPr="00810859" w:rsidRDefault="00914E33" w:rsidP="00914E33">
      <w:pPr>
        <w:pStyle w:val="Odstavecseseznamem"/>
        <w:ind w:left="1080"/>
        <w:jc w:val="both"/>
        <w:rPr>
          <w:i/>
          <w:iCs/>
        </w:rPr>
      </w:pPr>
      <w:r w:rsidRPr="00810859">
        <w:rPr>
          <w:i/>
          <w:iCs/>
        </w:rPr>
        <w:t>Pozn. nejbližší štěpka bude k dispozici 13.3.2024</w:t>
      </w:r>
    </w:p>
    <w:p w14:paraId="28F34669" w14:textId="77777777" w:rsidR="00914E33" w:rsidRDefault="00914E33" w:rsidP="00914E33">
      <w:pPr>
        <w:pStyle w:val="Odstavecseseznamem"/>
        <w:ind w:left="1080"/>
        <w:jc w:val="both"/>
      </w:pPr>
      <w:r>
        <w:t xml:space="preserve"> </w:t>
      </w:r>
    </w:p>
    <w:p w14:paraId="17E0F407" w14:textId="77777777" w:rsidR="00914E33" w:rsidRDefault="00914E33" w:rsidP="00914E33">
      <w:pPr>
        <w:pStyle w:val="Odstavecseseznamem"/>
        <w:ind w:left="1080"/>
        <w:jc w:val="both"/>
        <w:rPr>
          <w:i/>
          <w:iCs/>
        </w:rPr>
      </w:pPr>
      <w:r>
        <w:rPr>
          <w:noProof/>
          <w:lang w:eastAsia="cs-CZ"/>
        </w:rPr>
        <w:drawing>
          <wp:anchor distT="0" distB="0" distL="114300" distR="114300" simplePos="0" relativeHeight="251668480" behindDoc="0" locked="0" layoutInCell="1" allowOverlap="1" wp14:anchorId="6996A422" wp14:editId="5323A7C2">
            <wp:simplePos x="0" y="0"/>
            <wp:positionH relativeFrom="column">
              <wp:posOffset>511810</wp:posOffset>
            </wp:positionH>
            <wp:positionV relativeFrom="paragraph">
              <wp:posOffset>224155</wp:posOffset>
            </wp:positionV>
            <wp:extent cx="1800225" cy="1350010"/>
            <wp:effectExtent l="0" t="3492" r="6032" b="6033"/>
            <wp:wrapSquare wrapText="bothSides"/>
            <wp:docPr id="6" name="Obrázek 10"/>
            <wp:cNvGraphicFramePr/>
            <a:graphic xmlns:a="http://schemas.openxmlformats.org/drawingml/2006/main">
              <a:graphicData uri="http://schemas.openxmlformats.org/drawingml/2006/picture">
                <pic:pic xmlns:pic="http://schemas.openxmlformats.org/drawingml/2006/picture">
                  <pic:nvPicPr>
                    <pic:cNvPr id="4" name="Obrázek 10"/>
                    <pic:cNvPicPr/>
                  </pic:nvPicPr>
                  <pic:blipFill>
                    <a:blip r:embed="rId10" cstate="print">
                      <a:extLst>
                        <a:ext uri="{28A0092B-C50C-407E-A947-70E740481C1C}">
                          <a14:useLocalDpi xmlns:a14="http://schemas.microsoft.com/office/drawing/2010/main" val="0"/>
                        </a:ext>
                      </a:extLst>
                    </a:blip>
                    <a:stretch/>
                  </pic:blipFill>
                  <pic:spPr>
                    <a:xfrm rot="5400000">
                      <a:off x="0" y="0"/>
                      <a:ext cx="1800225" cy="1350010"/>
                    </a:xfrm>
                    <a:prstGeom prst="rect">
                      <a:avLst/>
                    </a:prstGeom>
                    <a:ln w="0">
                      <a:noFill/>
                    </a:ln>
                  </pic:spPr>
                </pic:pic>
              </a:graphicData>
            </a:graphic>
          </wp:anchor>
        </w:drawing>
      </w:r>
    </w:p>
    <w:p w14:paraId="2BFE67C4" w14:textId="77777777" w:rsidR="00914E33" w:rsidRDefault="00914E33" w:rsidP="00914E33">
      <w:pPr>
        <w:pStyle w:val="Odstavecseseznamem"/>
        <w:ind w:left="1080"/>
        <w:jc w:val="both"/>
        <w:rPr>
          <w:i/>
          <w:iCs/>
        </w:rPr>
      </w:pPr>
    </w:p>
    <w:p w14:paraId="59DF9F05" w14:textId="77777777" w:rsidR="00914E33" w:rsidRDefault="00914E33" w:rsidP="00914E33">
      <w:pPr>
        <w:pStyle w:val="Odstavecseseznamem"/>
        <w:ind w:left="1080"/>
        <w:jc w:val="both"/>
        <w:rPr>
          <w:i/>
          <w:iCs/>
        </w:rPr>
      </w:pPr>
    </w:p>
    <w:p w14:paraId="72E47454" w14:textId="77777777" w:rsidR="00914E33" w:rsidRDefault="00914E33" w:rsidP="00914E33">
      <w:pPr>
        <w:pStyle w:val="Odstavecseseznamem"/>
        <w:ind w:left="1080"/>
        <w:jc w:val="both"/>
        <w:rPr>
          <w:i/>
          <w:iCs/>
        </w:rPr>
      </w:pPr>
    </w:p>
    <w:p w14:paraId="414FC1D6" w14:textId="77777777" w:rsidR="00914E33" w:rsidRDefault="00914E33" w:rsidP="00914E33">
      <w:pPr>
        <w:pStyle w:val="Odstavecseseznamem"/>
        <w:ind w:left="1080"/>
        <w:jc w:val="both"/>
        <w:rPr>
          <w:i/>
          <w:iCs/>
        </w:rPr>
      </w:pPr>
    </w:p>
    <w:p w14:paraId="2BCC0A62" w14:textId="77777777" w:rsidR="00914E33" w:rsidRDefault="00914E33" w:rsidP="00914E33">
      <w:pPr>
        <w:pStyle w:val="Odstavecseseznamem"/>
        <w:ind w:left="1080"/>
        <w:jc w:val="both"/>
        <w:rPr>
          <w:i/>
          <w:iCs/>
        </w:rPr>
      </w:pPr>
    </w:p>
    <w:p w14:paraId="4DB70AB2" w14:textId="77777777" w:rsidR="00914E33" w:rsidRDefault="00914E33" w:rsidP="00914E33">
      <w:pPr>
        <w:pStyle w:val="Odstavecseseznamem"/>
        <w:ind w:left="1080"/>
        <w:jc w:val="both"/>
        <w:rPr>
          <w:i/>
          <w:iCs/>
        </w:rPr>
      </w:pPr>
    </w:p>
    <w:p w14:paraId="0222383E" w14:textId="77777777" w:rsidR="00914E33" w:rsidRDefault="00914E33" w:rsidP="00914E33">
      <w:pPr>
        <w:pStyle w:val="Odstavecseseznamem"/>
        <w:ind w:left="1080"/>
        <w:jc w:val="both"/>
      </w:pPr>
      <w:r w:rsidRPr="00A3601B">
        <w:rPr>
          <w:i/>
          <w:iCs/>
        </w:rPr>
        <w:t>Bio odpad po 2,5 zimních měsících-pouze odpad z kuchyně a větve z </w:t>
      </w:r>
      <w:proofErr w:type="gramStart"/>
      <w:r w:rsidRPr="00A3601B">
        <w:rPr>
          <w:i/>
          <w:iCs/>
        </w:rPr>
        <w:t>vánoc</w:t>
      </w:r>
      <w:proofErr w:type="gramEnd"/>
      <w:r w:rsidRPr="00A3601B">
        <w:rPr>
          <w:i/>
          <w:iCs/>
        </w:rPr>
        <w:t>, naplněnost ¾, ,4 členná domácnost</w:t>
      </w:r>
      <w:r>
        <w:rPr>
          <w:i/>
          <w:iCs/>
        </w:rPr>
        <w:t>.</w:t>
      </w:r>
    </w:p>
    <w:p w14:paraId="75D45360" w14:textId="77777777" w:rsidR="00914E33" w:rsidRDefault="00914E33" w:rsidP="00914E33">
      <w:pPr>
        <w:pStyle w:val="Odstavecseseznamem"/>
        <w:ind w:left="737"/>
        <w:jc w:val="both"/>
      </w:pPr>
    </w:p>
    <w:p w14:paraId="6D8F7433" w14:textId="77777777" w:rsidR="00914E33" w:rsidRDefault="00914E33" w:rsidP="00914E33">
      <w:pPr>
        <w:pStyle w:val="Odstavecseseznamem"/>
        <w:ind w:left="737"/>
        <w:jc w:val="both"/>
      </w:pPr>
    </w:p>
    <w:p w14:paraId="3369AFB4" w14:textId="77777777" w:rsidR="00914E33" w:rsidRDefault="00914E33" w:rsidP="00914E33">
      <w:pPr>
        <w:pStyle w:val="Odstavecseseznamem"/>
        <w:numPr>
          <w:ilvl w:val="0"/>
          <w:numId w:val="3"/>
        </w:numPr>
        <w:ind w:left="737" w:hanging="340"/>
        <w:jc w:val="both"/>
      </w:pPr>
      <w:r>
        <w:t xml:space="preserve">Papír-nerozlepené/nerozložené krabice = podstatné snížení kapacity nádob na papír. </w:t>
      </w:r>
    </w:p>
    <w:p w14:paraId="78866ADF" w14:textId="77777777" w:rsidR="00914E33" w:rsidRDefault="00914E33" w:rsidP="00914E33">
      <w:pPr>
        <w:pStyle w:val="Odstavecseseznamem"/>
        <w:ind w:left="1080"/>
        <w:jc w:val="both"/>
      </w:pPr>
    </w:p>
    <w:p w14:paraId="57BEEF16" w14:textId="77777777" w:rsidR="00914E33" w:rsidRDefault="00914E33" w:rsidP="00914E33">
      <w:pPr>
        <w:pStyle w:val="Odstavecseseznamem"/>
        <w:ind w:left="1080"/>
        <w:jc w:val="both"/>
      </w:pPr>
      <w:r>
        <w:rPr>
          <w:noProof/>
          <w:lang w:eastAsia="cs-CZ"/>
        </w:rPr>
        <w:drawing>
          <wp:anchor distT="0" distB="0" distL="114300" distR="114300" simplePos="0" relativeHeight="251669504" behindDoc="0" locked="0" layoutInCell="1" allowOverlap="1" wp14:anchorId="19E79D8A" wp14:editId="6593655D">
            <wp:simplePos x="0" y="0"/>
            <wp:positionH relativeFrom="column">
              <wp:posOffset>3478530</wp:posOffset>
            </wp:positionH>
            <wp:positionV relativeFrom="paragraph">
              <wp:posOffset>6985</wp:posOffset>
            </wp:positionV>
            <wp:extent cx="2282190" cy="1711960"/>
            <wp:effectExtent l="0" t="0" r="3810" b="2540"/>
            <wp:wrapSquare wrapText="bothSides"/>
            <wp:docPr id="8"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1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282190" cy="171196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4384" behindDoc="0" locked="0" layoutInCell="0" allowOverlap="1" wp14:anchorId="62A47D65" wp14:editId="5B6B7903">
            <wp:simplePos x="0" y="0"/>
            <wp:positionH relativeFrom="column">
              <wp:posOffset>652145</wp:posOffset>
            </wp:positionH>
            <wp:positionV relativeFrom="paragraph">
              <wp:posOffset>6985</wp:posOffset>
            </wp:positionV>
            <wp:extent cx="2250440" cy="1685925"/>
            <wp:effectExtent l="0" t="0" r="0" b="9525"/>
            <wp:wrapSquare wrapText="bothSides"/>
            <wp:docPr id="7"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11"/>
                    <pic:cNvPicPr>
                      <a:picLocks noChangeAspect="1" noChangeArrowheads="1"/>
                    </pic:cNvPicPr>
                  </pic:nvPicPr>
                  <pic:blipFill>
                    <a:blip r:embed="rId12"/>
                    <a:stretch>
                      <a:fillRect/>
                    </a:stretch>
                  </pic:blipFill>
                  <pic:spPr bwMode="auto">
                    <a:xfrm>
                      <a:off x="0" y="0"/>
                      <a:ext cx="2250440" cy="1685925"/>
                    </a:xfrm>
                    <a:prstGeom prst="rect">
                      <a:avLst/>
                    </a:prstGeom>
                  </pic:spPr>
                </pic:pic>
              </a:graphicData>
            </a:graphic>
            <wp14:sizeRelH relativeFrom="margin">
              <wp14:pctWidth>0</wp14:pctWidth>
            </wp14:sizeRelH>
            <wp14:sizeRelV relativeFrom="margin">
              <wp14:pctHeight>0</wp14:pctHeight>
            </wp14:sizeRelV>
          </wp:anchor>
        </w:drawing>
      </w:r>
    </w:p>
    <w:p w14:paraId="52E7056B" w14:textId="77777777" w:rsidR="00914E33" w:rsidRDefault="00914E33" w:rsidP="00914E33">
      <w:pPr>
        <w:pStyle w:val="Odstavecseseznamem"/>
        <w:ind w:left="1080"/>
        <w:jc w:val="both"/>
      </w:pPr>
    </w:p>
    <w:p w14:paraId="03C7BF54" w14:textId="77777777" w:rsidR="00914E33" w:rsidRDefault="00914E33" w:rsidP="00914E33">
      <w:pPr>
        <w:pStyle w:val="Odstavecseseznamem"/>
        <w:ind w:left="1080"/>
        <w:jc w:val="both"/>
      </w:pPr>
    </w:p>
    <w:p w14:paraId="2103AABF" w14:textId="77777777" w:rsidR="00914E33" w:rsidRDefault="00914E33" w:rsidP="00914E33">
      <w:pPr>
        <w:pStyle w:val="Odstavecseseznamem"/>
        <w:ind w:left="1080"/>
        <w:jc w:val="both"/>
      </w:pPr>
    </w:p>
    <w:p w14:paraId="24BA21D4" w14:textId="77777777" w:rsidR="00914E33" w:rsidRDefault="00914E33" w:rsidP="00914E33">
      <w:pPr>
        <w:pStyle w:val="Odstavecseseznamem"/>
        <w:ind w:left="1080"/>
        <w:jc w:val="both"/>
      </w:pPr>
    </w:p>
    <w:p w14:paraId="13B07D96" w14:textId="77777777" w:rsidR="00914E33" w:rsidRDefault="00914E33" w:rsidP="00914E33">
      <w:pPr>
        <w:pStyle w:val="Odstavecseseznamem"/>
        <w:ind w:left="1080"/>
        <w:jc w:val="both"/>
      </w:pPr>
    </w:p>
    <w:p w14:paraId="74CEA67A" w14:textId="77777777" w:rsidR="00914E33" w:rsidRDefault="00914E33" w:rsidP="00914E33">
      <w:pPr>
        <w:pStyle w:val="Odstavecseseznamem"/>
        <w:ind w:left="1080"/>
        <w:jc w:val="both"/>
      </w:pPr>
    </w:p>
    <w:p w14:paraId="36D57EFF" w14:textId="77777777" w:rsidR="00914E33" w:rsidRDefault="00914E33" w:rsidP="00914E33">
      <w:pPr>
        <w:pStyle w:val="Odstavecseseznamem"/>
        <w:ind w:left="708"/>
        <w:jc w:val="both"/>
      </w:pPr>
      <w:r>
        <w:t xml:space="preserve">Přitom rezervy (poloprázdné </w:t>
      </w:r>
      <w:r>
        <w:lastRenderedPageBreak/>
        <w:t xml:space="preserve">nádoby) máme, jak v </w:t>
      </w:r>
      <w:proofErr w:type="gramStart"/>
      <w:r>
        <w:t>papíru</w:t>
      </w:r>
      <w:proofErr w:type="gramEnd"/>
      <w:r>
        <w:t xml:space="preserve"> tak i v plastu - u ČOV, Na návsi, Pod lesem… </w:t>
      </w:r>
    </w:p>
    <w:p w14:paraId="3775CD09" w14:textId="77777777" w:rsidR="00914E33" w:rsidRDefault="00914E33" w:rsidP="00914E33">
      <w:pPr>
        <w:pStyle w:val="Odstavecseseznamem"/>
        <w:ind w:left="1080"/>
        <w:jc w:val="both"/>
      </w:pPr>
      <w:r>
        <w:rPr>
          <w:noProof/>
          <w:lang w:eastAsia="cs-CZ"/>
        </w:rPr>
        <w:drawing>
          <wp:anchor distT="0" distB="0" distL="114300" distR="114300" simplePos="0" relativeHeight="251665408" behindDoc="0" locked="0" layoutInCell="0" allowOverlap="1" wp14:anchorId="450E4274" wp14:editId="4F18383A">
            <wp:simplePos x="0" y="0"/>
            <wp:positionH relativeFrom="column">
              <wp:posOffset>680720</wp:posOffset>
            </wp:positionH>
            <wp:positionV relativeFrom="paragraph">
              <wp:posOffset>635</wp:posOffset>
            </wp:positionV>
            <wp:extent cx="2397760" cy="1800225"/>
            <wp:effectExtent l="0" t="0" r="0" b="0"/>
            <wp:wrapSquare wrapText="bothSides"/>
            <wp:docPr id="9"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12"/>
                    <pic:cNvPicPr>
                      <a:picLocks noChangeAspect="1" noChangeArrowheads="1"/>
                    </pic:cNvPicPr>
                  </pic:nvPicPr>
                  <pic:blipFill>
                    <a:blip r:embed="rId13"/>
                    <a:stretch>
                      <a:fillRect/>
                    </a:stretch>
                  </pic:blipFill>
                  <pic:spPr bwMode="auto">
                    <a:xfrm>
                      <a:off x="0" y="0"/>
                      <a:ext cx="2397760" cy="1800225"/>
                    </a:xfrm>
                    <a:prstGeom prst="rect">
                      <a:avLst/>
                    </a:prstGeom>
                  </pic:spPr>
                </pic:pic>
              </a:graphicData>
            </a:graphic>
          </wp:anchor>
        </w:drawing>
      </w:r>
      <w:r>
        <w:rPr>
          <w:noProof/>
          <w:lang w:eastAsia="cs-CZ"/>
        </w:rPr>
        <w:drawing>
          <wp:inline distT="0" distB="0" distL="0" distR="0" wp14:anchorId="6F31EBF9" wp14:editId="6936A6AA">
            <wp:extent cx="1800225" cy="1350010"/>
            <wp:effectExtent l="3175" t="0" r="6985" b="8890"/>
            <wp:docPr id="10" name="Obrázek 14"/>
            <wp:cNvGraphicFramePr/>
            <a:graphic xmlns:a="http://schemas.openxmlformats.org/drawingml/2006/main">
              <a:graphicData uri="http://schemas.openxmlformats.org/drawingml/2006/picture">
                <pic:pic xmlns:pic="http://schemas.openxmlformats.org/drawingml/2006/picture">
                  <pic:nvPicPr>
                    <pic:cNvPr id="5" name="Obrázek 14"/>
                    <pic:cNvPicPr/>
                  </pic:nvPicPr>
                  <pic:blipFill>
                    <a:blip r:embed="rId14"/>
                    <a:stretch/>
                  </pic:blipFill>
                  <pic:spPr>
                    <a:xfrm rot="5400000">
                      <a:off x="0" y="0"/>
                      <a:ext cx="1800360" cy="1350000"/>
                    </a:xfrm>
                    <a:prstGeom prst="rect">
                      <a:avLst/>
                    </a:prstGeom>
                    <a:ln w="0">
                      <a:noFill/>
                    </a:ln>
                  </pic:spPr>
                </pic:pic>
              </a:graphicData>
            </a:graphic>
          </wp:inline>
        </w:drawing>
      </w:r>
    </w:p>
    <w:p w14:paraId="3D47A84A" w14:textId="77777777" w:rsidR="00914E33" w:rsidRDefault="00914E33" w:rsidP="00914E33">
      <w:pPr>
        <w:pStyle w:val="Odstavecseseznamem"/>
        <w:ind w:left="708"/>
        <w:jc w:val="both"/>
        <w:rPr>
          <w:i/>
          <w:iCs/>
        </w:rPr>
      </w:pPr>
      <w:r w:rsidRPr="00261D19">
        <w:rPr>
          <w:i/>
          <w:iCs/>
        </w:rPr>
        <w:t>Foto po 1 týdnu od svozu</w:t>
      </w:r>
    </w:p>
    <w:p w14:paraId="010FE672" w14:textId="77777777" w:rsidR="00914E33" w:rsidRPr="00912022" w:rsidRDefault="00914E33" w:rsidP="00914E33">
      <w:pPr>
        <w:pStyle w:val="Odstavecseseznamem"/>
        <w:ind w:left="708"/>
        <w:jc w:val="both"/>
        <w:rPr>
          <w:i/>
          <w:iCs/>
        </w:rPr>
      </w:pPr>
    </w:p>
    <w:p w14:paraId="5A08426F" w14:textId="77777777" w:rsidR="00914E33" w:rsidRDefault="00914E33" w:rsidP="00914E33">
      <w:pPr>
        <w:pStyle w:val="Odstavecseseznamem"/>
        <w:numPr>
          <w:ilvl w:val="0"/>
          <w:numId w:val="3"/>
        </w:numPr>
        <w:tabs>
          <w:tab w:val="left" w:pos="732"/>
        </w:tabs>
        <w:ind w:left="737" w:hanging="340"/>
        <w:jc w:val="both"/>
      </w:pPr>
      <w:proofErr w:type="spellStart"/>
      <w:r>
        <w:t>Nevytříděnost</w:t>
      </w:r>
      <w:proofErr w:type="spellEnd"/>
      <w:r>
        <w:t xml:space="preserve"> komunálního odpadů Pod lesem, i když zde máte možnost odložit plast i papír o 10 m vedle. </w:t>
      </w:r>
    </w:p>
    <w:p w14:paraId="09E97DD0" w14:textId="77777777" w:rsidR="00914E33" w:rsidRDefault="00914E33" w:rsidP="00914E33">
      <w:pPr>
        <w:pStyle w:val="Odstavecseseznamem"/>
        <w:tabs>
          <w:tab w:val="left" w:pos="732"/>
        </w:tabs>
        <w:ind w:left="737"/>
        <w:jc w:val="both"/>
        <w:rPr>
          <w:b/>
          <w:bCs/>
        </w:rPr>
      </w:pPr>
      <w:r>
        <w:t xml:space="preserve">Proč se tam tedy objevuje plast, papír? Myslíte si, že přikoupíme další nádoby na komunální odpad?  </w:t>
      </w:r>
      <w:r>
        <w:rPr>
          <w:b/>
          <w:bCs/>
        </w:rPr>
        <w:t>Nikoliv!</w:t>
      </w:r>
    </w:p>
    <w:p w14:paraId="5D8C3933" w14:textId="77777777" w:rsidR="00914E33" w:rsidRDefault="00914E33" w:rsidP="00914E33">
      <w:pPr>
        <w:pStyle w:val="Odstavecseseznamem"/>
        <w:tabs>
          <w:tab w:val="left" w:pos="732"/>
        </w:tabs>
        <w:ind w:left="737"/>
        <w:jc w:val="both"/>
      </w:pPr>
      <w:r>
        <w:rPr>
          <w:b/>
          <w:bCs/>
        </w:rPr>
        <w:t xml:space="preserve">Osobně si myslíme, že s touto situací nemají nic společného občané trvale přihlášeni v obci Tovéř. </w:t>
      </w:r>
    </w:p>
    <w:p w14:paraId="677B52E9" w14:textId="77777777" w:rsidR="00914E33" w:rsidRDefault="00914E33" w:rsidP="00914E33">
      <w:pPr>
        <w:pStyle w:val="Odstavecseseznamem"/>
        <w:tabs>
          <w:tab w:val="left" w:pos="732"/>
        </w:tabs>
        <w:ind w:left="737"/>
        <w:jc w:val="both"/>
      </w:pPr>
      <w:r>
        <w:rPr>
          <w:noProof/>
          <w:lang w:eastAsia="cs-CZ"/>
        </w:rPr>
        <w:drawing>
          <wp:anchor distT="0" distB="0" distL="0" distR="0" simplePos="0" relativeHeight="251659264" behindDoc="0" locked="0" layoutInCell="0" allowOverlap="1" wp14:anchorId="70A4C7A8" wp14:editId="7C8C7A8E">
            <wp:simplePos x="0" y="0"/>
            <wp:positionH relativeFrom="column">
              <wp:posOffset>2299335</wp:posOffset>
            </wp:positionH>
            <wp:positionV relativeFrom="paragraph">
              <wp:posOffset>132080</wp:posOffset>
            </wp:positionV>
            <wp:extent cx="2397760" cy="1800225"/>
            <wp:effectExtent l="0" t="0" r="0" b="0"/>
            <wp:wrapSquare wrapText="largest"/>
            <wp:docPr id="11"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8"/>
                    <pic:cNvPicPr>
                      <a:picLocks noChangeAspect="1" noChangeArrowheads="1"/>
                    </pic:cNvPicPr>
                  </pic:nvPicPr>
                  <pic:blipFill>
                    <a:blip r:embed="rId15"/>
                    <a:stretch>
                      <a:fillRect/>
                    </a:stretch>
                  </pic:blipFill>
                  <pic:spPr bwMode="auto">
                    <a:xfrm>
                      <a:off x="0" y="0"/>
                      <a:ext cx="2397760" cy="1800225"/>
                    </a:xfrm>
                    <a:prstGeom prst="rect">
                      <a:avLst/>
                    </a:prstGeom>
                  </pic:spPr>
                </pic:pic>
              </a:graphicData>
            </a:graphic>
          </wp:anchor>
        </w:drawing>
      </w:r>
      <w:r>
        <w:rPr>
          <w:noProof/>
          <w:lang w:eastAsia="cs-CZ"/>
        </w:rPr>
        <w:drawing>
          <wp:anchor distT="0" distB="0" distL="0" distR="0" simplePos="0" relativeHeight="251660288" behindDoc="0" locked="0" layoutInCell="0" allowOverlap="1" wp14:anchorId="3446839C" wp14:editId="1033D26A">
            <wp:simplePos x="0" y="0"/>
            <wp:positionH relativeFrom="column">
              <wp:posOffset>4454525</wp:posOffset>
            </wp:positionH>
            <wp:positionV relativeFrom="paragraph">
              <wp:posOffset>128270</wp:posOffset>
            </wp:positionV>
            <wp:extent cx="2400935" cy="1800225"/>
            <wp:effectExtent l="0" t="0" r="0" b="0"/>
            <wp:wrapSquare wrapText="largest"/>
            <wp:docPr id="12"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9"/>
                    <pic:cNvPicPr>
                      <a:picLocks noChangeAspect="1" noChangeArrowheads="1"/>
                    </pic:cNvPicPr>
                  </pic:nvPicPr>
                  <pic:blipFill>
                    <a:blip r:embed="rId16"/>
                    <a:stretch>
                      <a:fillRect/>
                    </a:stretch>
                  </pic:blipFill>
                  <pic:spPr bwMode="auto">
                    <a:xfrm>
                      <a:off x="0" y="0"/>
                      <a:ext cx="2400935" cy="1800225"/>
                    </a:xfrm>
                    <a:prstGeom prst="rect">
                      <a:avLst/>
                    </a:prstGeom>
                  </pic:spPr>
                </pic:pic>
              </a:graphicData>
            </a:graphic>
          </wp:anchor>
        </w:drawing>
      </w:r>
      <w:r>
        <w:rPr>
          <w:noProof/>
          <w:lang w:eastAsia="cs-CZ"/>
        </w:rPr>
        <w:drawing>
          <wp:anchor distT="0" distB="0" distL="114300" distR="114300" simplePos="0" relativeHeight="251666432" behindDoc="0" locked="0" layoutInCell="0" allowOverlap="1" wp14:anchorId="2F1BDEB6" wp14:editId="5B3BBA6A">
            <wp:simplePos x="0" y="0"/>
            <wp:positionH relativeFrom="column">
              <wp:posOffset>0</wp:posOffset>
            </wp:positionH>
            <wp:positionV relativeFrom="paragraph">
              <wp:posOffset>132080</wp:posOffset>
            </wp:positionV>
            <wp:extent cx="2397760" cy="1800225"/>
            <wp:effectExtent l="0" t="0" r="0" b="0"/>
            <wp:wrapSquare wrapText="bothSides"/>
            <wp:docPr id="13"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7"/>
                    <pic:cNvPicPr>
                      <a:picLocks noChangeAspect="1" noChangeArrowheads="1"/>
                    </pic:cNvPicPr>
                  </pic:nvPicPr>
                  <pic:blipFill>
                    <a:blip r:embed="rId17"/>
                    <a:stretch>
                      <a:fillRect/>
                    </a:stretch>
                  </pic:blipFill>
                  <pic:spPr bwMode="auto">
                    <a:xfrm>
                      <a:off x="0" y="0"/>
                      <a:ext cx="2397760" cy="1800225"/>
                    </a:xfrm>
                    <a:prstGeom prst="rect">
                      <a:avLst/>
                    </a:prstGeom>
                  </pic:spPr>
                </pic:pic>
              </a:graphicData>
            </a:graphic>
          </wp:anchor>
        </w:drawing>
      </w:r>
    </w:p>
    <w:p w14:paraId="01289861" w14:textId="77777777" w:rsidR="00914E33" w:rsidRDefault="00914E33" w:rsidP="00914E33">
      <w:pPr>
        <w:pStyle w:val="Odstavecseseznamem"/>
        <w:ind w:left="0"/>
        <w:jc w:val="both"/>
        <w:rPr>
          <w:b/>
          <w:bCs/>
        </w:rPr>
      </w:pPr>
      <w:r>
        <w:rPr>
          <w:b/>
          <w:bCs/>
        </w:rPr>
        <w:t xml:space="preserve">Největší vrchol je ale situace, do které nás někteří jedinci dostávají, tím že se zbavují komunálu (nebo papíru či plastu) tím, že ho prostě hodí do skla nebo tam, kam nepatří!!! </w:t>
      </w:r>
    </w:p>
    <w:p w14:paraId="0D6A6BA7" w14:textId="77777777" w:rsidR="00914E33" w:rsidRDefault="00914E33" w:rsidP="00914E33">
      <w:pPr>
        <w:jc w:val="both"/>
      </w:pPr>
      <w:r>
        <w:t>Co se asi stane s takovým kontejnerem, když např. položku sklo, kterou likvidujeme s nulovým nákladem a posléze za ni utržíme i nemalý peníz prostřednictvím vytříděnosti od společnosti EKO-KOM?</w:t>
      </w:r>
    </w:p>
    <w:p w14:paraId="46B091CD" w14:textId="77777777" w:rsidR="00914E33" w:rsidRDefault="00914E33" w:rsidP="00914E33">
      <w:pPr>
        <w:jc w:val="both"/>
      </w:pPr>
      <w:r>
        <w:t>Nevyvezou ho!!! Případně ho vyvezou pouze jako komunál a v nejhorším případě až následující měsíc… a za ten si připlatíme opravdu hodně!</w:t>
      </w:r>
    </w:p>
    <w:p w14:paraId="7ED64A49" w14:textId="77777777" w:rsidR="00914E33" w:rsidRDefault="00914E33" w:rsidP="00914E33">
      <w:pPr>
        <w:pStyle w:val="Odstavecseseznamem"/>
        <w:ind w:left="1080"/>
        <w:jc w:val="both"/>
      </w:pPr>
      <w:r>
        <w:rPr>
          <w:noProof/>
          <w:lang w:eastAsia="cs-CZ"/>
        </w:rPr>
        <w:drawing>
          <wp:anchor distT="0" distB="0" distL="114300" distR="114300" simplePos="0" relativeHeight="251667456" behindDoc="0" locked="0" layoutInCell="0" allowOverlap="1" wp14:anchorId="1D6B6D98" wp14:editId="3D582813">
            <wp:simplePos x="0" y="0"/>
            <wp:positionH relativeFrom="column">
              <wp:posOffset>680720</wp:posOffset>
            </wp:positionH>
            <wp:positionV relativeFrom="paragraph">
              <wp:posOffset>168910</wp:posOffset>
            </wp:positionV>
            <wp:extent cx="2462530" cy="1800225"/>
            <wp:effectExtent l="0" t="0" r="0" b="0"/>
            <wp:wrapSquare wrapText="bothSides"/>
            <wp:docPr id="14"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5"/>
                    <pic:cNvPicPr>
                      <a:picLocks noChangeAspect="1" noChangeArrowheads="1"/>
                    </pic:cNvPicPr>
                  </pic:nvPicPr>
                  <pic:blipFill>
                    <a:blip r:embed="rId18"/>
                    <a:stretch>
                      <a:fillRect/>
                    </a:stretch>
                  </pic:blipFill>
                  <pic:spPr bwMode="auto">
                    <a:xfrm>
                      <a:off x="0" y="0"/>
                      <a:ext cx="2462530" cy="1800225"/>
                    </a:xfrm>
                    <a:prstGeom prst="rect">
                      <a:avLst/>
                    </a:prstGeom>
                  </pic:spPr>
                </pic:pic>
              </a:graphicData>
            </a:graphic>
          </wp:anchor>
        </w:drawing>
      </w:r>
    </w:p>
    <w:p w14:paraId="7DECCEBF" w14:textId="77777777" w:rsidR="00914E33" w:rsidRDefault="00914E33" w:rsidP="00914E33">
      <w:pPr>
        <w:pStyle w:val="Odstavecseseznamem"/>
        <w:ind w:left="1080"/>
        <w:jc w:val="both"/>
      </w:pPr>
      <w:r>
        <w:rPr>
          <w:noProof/>
          <w:lang w:eastAsia="cs-CZ"/>
        </w:rPr>
        <w:drawing>
          <wp:inline distT="0" distB="0" distL="0" distR="0" wp14:anchorId="7A064228" wp14:editId="5D24EFE4">
            <wp:extent cx="2397760" cy="1800225"/>
            <wp:effectExtent l="0" t="0" r="0" b="0"/>
            <wp:docPr id="15"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6"/>
                    <pic:cNvPicPr>
                      <a:picLocks noChangeAspect="1" noChangeArrowheads="1"/>
                    </pic:cNvPicPr>
                  </pic:nvPicPr>
                  <pic:blipFill>
                    <a:blip r:embed="rId19"/>
                    <a:stretch>
                      <a:fillRect/>
                    </a:stretch>
                  </pic:blipFill>
                  <pic:spPr bwMode="auto">
                    <a:xfrm>
                      <a:off x="0" y="0"/>
                      <a:ext cx="2397760" cy="1800225"/>
                    </a:xfrm>
                    <a:prstGeom prst="rect">
                      <a:avLst/>
                    </a:prstGeom>
                  </pic:spPr>
                </pic:pic>
              </a:graphicData>
            </a:graphic>
          </wp:inline>
        </w:drawing>
      </w:r>
      <w:r>
        <w:t xml:space="preserve"> </w:t>
      </w:r>
    </w:p>
    <w:p w14:paraId="00C47BE3" w14:textId="77777777" w:rsidR="00914E33" w:rsidRDefault="00914E33" w:rsidP="00914E33">
      <w:pPr>
        <w:pStyle w:val="Odstavecseseznamem"/>
        <w:ind w:left="1080"/>
        <w:jc w:val="both"/>
      </w:pPr>
    </w:p>
    <w:p w14:paraId="0CD168BE" w14:textId="77777777" w:rsidR="00914E33" w:rsidRDefault="00914E33" w:rsidP="00914E33">
      <w:pPr>
        <w:pStyle w:val="Odstavecseseznamem"/>
        <w:ind w:left="1080"/>
        <w:jc w:val="both"/>
        <w:rPr>
          <w:i/>
          <w:iCs/>
        </w:rPr>
      </w:pPr>
      <w:r>
        <w:rPr>
          <w:i/>
          <w:iCs/>
        </w:rPr>
        <w:t xml:space="preserve">Situace ze 7.2.2024: papír ve skle + komunální odpad ve skle z prosince 2023, výběr </w:t>
      </w:r>
      <w:proofErr w:type="gramStart"/>
      <w:r>
        <w:rPr>
          <w:i/>
          <w:iCs/>
        </w:rPr>
        <w:t>materiálu  ze</w:t>
      </w:r>
      <w:proofErr w:type="gramEnd"/>
      <w:r>
        <w:rPr>
          <w:i/>
          <w:iCs/>
        </w:rPr>
        <w:t xml:space="preserve"> </w:t>
      </w:r>
    </w:p>
    <w:p w14:paraId="58ABFA1E" w14:textId="77777777" w:rsidR="00914E33" w:rsidRDefault="00914E33" w:rsidP="00914E33">
      <w:pPr>
        <w:pStyle w:val="Odstavecseseznamem"/>
        <w:ind w:left="1080"/>
        <w:jc w:val="both"/>
        <w:rPr>
          <w:i/>
          <w:iCs/>
        </w:rPr>
      </w:pPr>
      <w:r>
        <w:rPr>
          <w:i/>
          <w:iCs/>
        </w:rPr>
        <w:t>3 plných pytlů všeho možného, což jsme se ani neodvážili nafotit, poznává se dotyčná osoba?</w:t>
      </w:r>
    </w:p>
    <w:p w14:paraId="58A745F9" w14:textId="77777777" w:rsidR="00914E33" w:rsidRDefault="00914E33" w:rsidP="00914E33">
      <w:pPr>
        <w:pStyle w:val="Odstavecseseznamem"/>
        <w:ind w:left="1080"/>
        <w:jc w:val="both"/>
        <w:rPr>
          <w:i/>
          <w:iCs/>
        </w:rPr>
      </w:pPr>
    </w:p>
    <w:p w14:paraId="2434475D" w14:textId="77777777" w:rsidR="00914E33" w:rsidRDefault="00914E33" w:rsidP="00914E33">
      <w:pPr>
        <w:pStyle w:val="Odstavecseseznamem"/>
        <w:ind w:left="1080"/>
        <w:jc w:val="both"/>
      </w:pPr>
    </w:p>
    <w:p w14:paraId="04A26F77" w14:textId="77777777" w:rsidR="00914E33" w:rsidRDefault="00914E33" w:rsidP="00914E33">
      <w:pPr>
        <w:pStyle w:val="Odstavecseseznamem"/>
        <w:ind w:left="1080"/>
        <w:jc w:val="both"/>
      </w:pPr>
    </w:p>
    <w:p w14:paraId="669ACFF1" w14:textId="77777777" w:rsidR="00914E33" w:rsidRDefault="00914E33" w:rsidP="00914E33">
      <w:pPr>
        <w:pStyle w:val="Odstavecseseznamem"/>
        <w:numPr>
          <w:ilvl w:val="0"/>
          <w:numId w:val="1"/>
        </w:numPr>
        <w:ind w:left="340" w:hanging="340"/>
        <w:jc w:val="both"/>
      </w:pPr>
      <w:r>
        <w:lastRenderedPageBreak/>
        <w:t>Opatření obce</w:t>
      </w:r>
    </w:p>
    <w:p w14:paraId="5C2834BA" w14:textId="77777777" w:rsidR="00914E33" w:rsidRDefault="00914E33" w:rsidP="00914E33">
      <w:pPr>
        <w:pStyle w:val="Odstavecseseznamem"/>
        <w:numPr>
          <w:ilvl w:val="0"/>
          <w:numId w:val="4"/>
        </w:numPr>
        <w:jc w:val="both"/>
      </w:pPr>
      <w:r>
        <w:t>Zavedení kamerového systému se záznamem, monitorující tyto nešvary.</w:t>
      </w:r>
    </w:p>
    <w:p w14:paraId="0D7BBE28" w14:textId="77777777" w:rsidR="00914E33" w:rsidRDefault="00914E33" w:rsidP="00914E33">
      <w:pPr>
        <w:pStyle w:val="Odstavecseseznamem"/>
        <w:numPr>
          <w:ilvl w:val="0"/>
          <w:numId w:val="4"/>
        </w:numPr>
        <w:jc w:val="both"/>
      </w:pPr>
      <w:r>
        <w:t xml:space="preserve">V nedaleké budoucnosti finanční postihy za překračování stávajících pravidel, </w:t>
      </w:r>
      <w:proofErr w:type="gramStart"/>
      <w:r>
        <w:t>vše</w:t>
      </w:r>
      <w:proofErr w:type="gramEnd"/>
      <w:r>
        <w:t xml:space="preserve"> co bude odloženo mimo stanoviště bude považováno za černou skládku!</w:t>
      </w:r>
    </w:p>
    <w:p w14:paraId="5F3ABE4D" w14:textId="77777777" w:rsidR="00914E33" w:rsidRDefault="00914E33" w:rsidP="00914E33">
      <w:pPr>
        <w:pStyle w:val="Odstavecseseznamem"/>
        <w:numPr>
          <w:ilvl w:val="0"/>
          <w:numId w:val="4"/>
        </w:numPr>
        <w:jc w:val="both"/>
      </w:pPr>
      <w:r>
        <w:t>Výstavba dřevěného oplocení kolem stanovišť sběrných míst jako v případě Na návsi, a to na místě U obchodu a Pod rybníkem, realizace jaro 2024 (foto).</w:t>
      </w:r>
    </w:p>
    <w:p w14:paraId="6BA36B88" w14:textId="77777777" w:rsidR="00914E33" w:rsidRDefault="00914E33" w:rsidP="00914E33">
      <w:pPr>
        <w:pStyle w:val="Odstavecseseznamem"/>
        <w:numPr>
          <w:ilvl w:val="0"/>
          <w:numId w:val="4"/>
        </w:numPr>
        <w:jc w:val="both"/>
      </w:pPr>
      <w:r>
        <w:t>INFORMOVANOST!!!</w:t>
      </w:r>
    </w:p>
    <w:p w14:paraId="77613F42" w14:textId="77777777" w:rsidR="00914E33" w:rsidRDefault="00914E33" w:rsidP="00914E33">
      <w:pPr>
        <w:pStyle w:val="Odstavecseseznamem"/>
        <w:ind w:left="340"/>
        <w:jc w:val="both"/>
      </w:pPr>
    </w:p>
    <w:p w14:paraId="68C4B4BF" w14:textId="77777777" w:rsidR="00914E33" w:rsidRDefault="00914E33" w:rsidP="00914E33">
      <w:pPr>
        <w:pStyle w:val="Odstavecseseznamem"/>
        <w:jc w:val="both"/>
      </w:pPr>
      <w:r>
        <w:rPr>
          <w:noProof/>
          <w:lang w:eastAsia="cs-CZ"/>
        </w:rPr>
        <w:drawing>
          <wp:inline distT="0" distB="0" distL="0" distR="0" wp14:anchorId="6D13E54D" wp14:editId="2F50B542">
            <wp:extent cx="5760720" cy="2559050"/>
            <wp:effectExtent l="0" t="0" r="0" b="0"/>
            <wp:docPr id="16"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20"/>
                    <pic:cNvPicPr>
                      <a:picLocks noChangeAspect="1" noChangeArrowheads="1"/>
                    </pic:cNvPicPr>
                  </pic:nvPicPr>
                  <pic:blipFill>
                    <a:blip r:embed="rId20"/>
                    <a:stretch>
                      <a:fillRect/>
                    </a:stretch>
                  </pic:blipFill>
                  <pic:spPr bwMode="auto">
                    <a:xfrm>
                      <a:off x="0" y="0"/>
                      <a:ext cx="5760720" cy="2559050"/>
                    </a:xfrm>
                    <a:prstGeom prst="rect">
                      <a:avLst/>
                    </a:prstGeom>
                  </pic:spPr>
                </pic:pic>
              </a:graphicData>
            </a:graphic>
          </wp:inline>
        </w:drawing>
      </w:r>
    </w:p>
    <w:p w14:paraId="5D56E145" w14:textId="77777777" w:rsidR="00914E33" w:rsidRDefault="00914E33" w:rsidP="00914E33">
      <w:pPr>
        <w:pStyle w:val="Odstavecseseznamem"/>
        <w:jc w:val="both"/>
      </w:pPr>
      <w:r>
        <w:rPr>
          <w:noProof/>
          <w:lang w:eastAsia="cs-CZ"/>
        </w:rPr>
        <w:drawing>
          <wp:inline distT="0" distB="0" distL="0" distR="0" wp14:anchorId="4646693C" wp14:editId="16400ED9">
            <wp:extent cx="5753100" cy="4314825"/>
            <wp:effectExtent l="0" t="0" r="0" b="0"/>
            <wp:docPr id="17"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21"/>
                    <pic:cNvPicPr>
                      <a:picLocks noChangeAspect="1" noChangeArrowheads="1"/>
                    </pic:cNvPicPr>
                  </pic:nvPicPr>
                  <pic:blipFill>
                    <a:blip r:embed="rId21"/>
                    <a:stretch>
                      <a:fillRect/>
                    </a:stretch>
                  </pic:blipFill>
                  <pic:spPr bwMode="auto">
                    <a:xfrm>
                      <a:off x="0" y="0"/>
                      <a:ext cx="5753100" cy="4314825"/>
                    </a:xfrm>
                    <a:prstGeom prst="rect">
                      <a:avLst/>
                    </a:prstGeom>
                  </pic:spPr>
                </pic:pic>
              </a:graphicData>
            </a:graphic>
          </wp:inline>
        </w:drawing>
      </w:r>
    </w:p>
    <w:p w14:paraId="690D04C2" w14:textId="77777777" w:rsidR="00914E33" w:rsidRDefault="00914E33" w:rsidP="00914E33">
      <w:pPr>
        <w:pStyle w:val="Odstavecseseznamem"/>
        <w:jc w:val="both"/>
      </w:pPr>
    </w:p>
    <w:p w14:paraId="337C6783" w14:textId="77777777" w:rsidR="00914E33" w:rsidRDefault="00914E33" w:rsidP="00914E33">
      <w:pPr>
        <w:pStyle w:val="Odstavecseseznamem"/>
        <w:jc w:val="both"/>
      </w:pPr>
    </w:p>
    <w:p w14:paraId="469BC8AF" w14:textId="77777777" w:rsidR="00914E33" w:rsidRDefault="00914E33" w:rsidP="00914E33">
      <w:pPr>
        <w:pStyle w:val="Odstavecseseznamem"/>
        <w:jc w:val="both"/>
      </w:pPr>
    </w:p>
    <w:p w14:paraId="616EAEF9" w14:textId="77777777" w:rsidR="00914E33" w:rsidRDefault="00914E33" w:rsidP="00914E33">
      <w:pPr>
        <w:pStyle w:val="Odstavecseseznamem"/>
        <w:jc w:val="both"/>
      </w:pPr>
    </w:p>
    <w:p w14:paraId="6E3B78A5" w14:textId="77777777" w:rsidR="00914E33" w:rsidRDefault="00914E33" w:rsidP="00914E33">
      <w:pPr>
        <w:pStyle w:val="Odstavecseseznamem"/>
        <w:jc w:val="both"/>
      </w:pPr>
    </w:p>
    <w:p w14:paraId="7A904B3F" w14:textId="77777777" w:rsidR="00914E33" w:rsidRDefault="00914E33" w:rsidP="00914E33">
      <w:pPr>
        <w:pStyle w:val="Odstavecseseznamem"/>
        <w:jc w:val="both"/>
      </w:pPr>
    </w:p>
    <w:p w14:paraId="0CA3B317" w14:textId="77777777" w:rsidR="00914E33" w:rsidRDefault="00914E33" w:rsidP="00914E33">
      <w:pPr>
        <w:pStyle w:val="Odstavecseseznamem"/>
        <w:numPr>
          <w:ilvl w:val="0"/>
          <w:numId w:val="1"/>
        </w:numPr>
        <w:ind w:left="340" w:hanging="340"/>
        <w:jc w:val="both"/>
      </w:pPr>
      <w:r>
        <w:lastRenderedPageBreak/>
        <w:t>Slabý článek systému.</w:t>
      </w:r>
    </w:p>
    <w:p w14:paraId="7F1A2EED" w14:textId="77777777" w:rsidR="00914E33" w:rsidRDefault="00914E33" w:rsidP="00914E33">
      <w:pPr>
        <w:pStyle w:val="Odstavecseseznamem"/>
        <w:numPr>
          <w:ilvl w:val="0"/>
          <w:numId w:val="5"/>
        </w:numPr>
        <w:jc w:val="both"/>
      </w:pPr>
      <w:r>
        <w:t xml:space="preserve">Svoz komunálního odpadu s měsíčním cyklem přes léto! Přijaté opatření: </w:t>
      </w:r>
      <w:proofErr w:type="gramStart"/>
      <w:r>
        <w:t>květen – srpen</w:t>
      </w:r>
      <w:proofErr w:type="gramEnd"/>
      <w:r>
        <w:t xml:space="preserve"> vývoz SKO (komunálního odpadu) ve 14-denním cyklu.</w:t>
      </w:r>
    </w:p>
    <w:p w14:paraId="2A87356E" w14:textId="77777777" w:rsidR="00914E33" w:rsidRDefault="00914E33" w:rsidP="00914E33">
      <w:pPr>
        <w:pStyle w:val="Odstavecseseznamem"/>
        <w:ind w:left="340"/>
        <w:jc w:val="both"/>
      </w:pPr>
    </w:p>
    <w:p w14:paraId="20199634" w14:textId="77777777" w:rsidR="00914E33" w:rsidRDefault="00914E33" w:rsidP="00914E33">
      <w:pPr>
        <w:pStyle w:val="Odstavecseseznamem"/>
        <w:numPr>
          <w:ilvl w:val="0"/>
          <w:numId w:val="5"/>
        </w:numPr>
        <w:jc w:val="both"/>
      </w:pPr>
      <w:r w:rsidRPr="00641ABF">
        <w:rPr>
          <w:b/>
          <w:bCs/>
        </w:rPr>
        <w:t>Vývoz materiálu</w:t>
      </w:r>
      <w:r>
        <w:rPr>
          <w:b/>
          <w:bCs/>
        </w:rPr>
        <w:t xml:space="preserve"> </w:t>
      </w:r>
      <w:r w:rsidRPr="00641ABF">
        <w:rPr>
          <w:b/>
          <w:bCs/>
        </w:rPr>
        <w:t>papír, plast, sklo</w:t>
      </w:r>
      <w:r>
        <w:rPr>
          <w:b/>
          <w:bCs/>
        </w:rPr>
        <w:t xml:space="preserve"> a komunální odpad</w:t>
      </w:r>
      <w:r w:rsidRPr="00641ABF">
        <w:rPr>
          <w:b/>
          <w:bCs/>
        </w:rPr>
        <w:t xml:space="preserve"> od cizích, ne toveřských občanů, </w:t>
      </w:r>
      <w:r w:rsidRPr="0077379E">
        <w:t>dále</w:t>
      </w:r>
      <w:r>
        <w:rPr>
          <w:b/>
          <w:bCs/>
        </w:rPr>
        <w:t xml:space="preserve"> odpad od </w:t>
      </w:r>
      <w:r w:rsidRPr="00641ABF">
        <w:rPr>
          <w:b/>
          <w:bCs/>
        </w:rPr>
        <w:t xml:space="preserve">montážních, stavebních </w:t>
      </w:r>
      <w:r>
        <w:rPr>
          <w:b/>
          <w:bCs/>
        </w:rPr>
        <w:t xml:space="preserve">a </w:t>
      </w:r>
      <w:r w:rsidRPr="00641ABF">
        <w:rPr>
          <w:b/>
          <w:bCs/>
        </w:rPr>
        <w:t>zahradnických firem pracujících na území obce</w:t>
      </w:r>
      <w:r>
        <w:rPr>
          <w:b/>
          <w:bCs/>
        </w:rPr>
        <w:t xml:space="preserve"> i mimo obec</w:t>
      </w:r>
      <w:r>
        <w:t xml:space="preserve"> (ty vás, myšleno firmy, mimochodem můžou okrádat v tom smyslu, že si likvidaci započítají do režií, odpad z poptávaných prací a úprav vašich nemovitostí vyhodí a je jim jedno kam, v lepším případě do obecních popelnic a vy v konečném důsledku likvidaci zaplatíte 2x , tedy posléze i za samotný svoz a likvidaci z obecních nádob). Každý podnikatel musí mít smlouvu o likvidaci odpadu vzniklého z jeho předmětu </w:t>
      </w:r>
      <w:proofErr w:type="gramStart"/>
      <w:r>
        <w:t>podnikání - existují</w:t>
      </w:r>
      <w:proofErr w:type="gramEnd"/>
      <w:r>
        <w:t xml:space="preserve"> přece sběrné dvory pro podnikatele a jsou nedaleko.</w:t>
      </w:r>
    </w:p>
    <w:p w14:paraId="10A4092F" w14:textId="77777777" w:rsidR="00914E33" w:rsidRDefault="00914E33" w:rsidP="00914E33">
      <w:pPr>
        <w:pStyle w:val="Odstavecseseznamem"/>
      </w:pPr>
    </w:p>
    <w:p w14:paraId="0000FDB6" w14:textId="77777777" w:rsidR="00914E33" w:rsidRDefault="00914E33" w:rsidP="00914E33">
      <w:pPr>
        <w:pStyle w:val="Odstavecseseznamem"/>
        <w:numPr>
          <w:ilvl w:val="0"/>
          <w:numId w:val="5"/>
        </w:numPr>
        <w:jc w:val="both"/>
      </w:pPr>
      <w:r>
        <w:t xml:space="preserve">Zahlcování tříděného odpadu na sběrném místě U obchodu. Přitom rezervy jsou na jiných místech v obci.    Vždyť valná většina z nás vlastní auto. Stačí nashromážděný papír, plast pouze vyvézt tam, kde je poloprázdno. Kartóny řádně rozlepit/rozložit, PET láhve sešlápnout. Nechme tuhle možnost </w:t>
      </w:r>
      <w:proofErr w:type="gramStart"/>
      <w:r>
        <w:t>uložit  PET</w:t>
      </w:r>
      <w:proofErr w:type="gramEnd"/>
      <w:r>
        <w:t xml:space="preserve"> lahve a papír od svačinky starším lidem, kteří tuto možnost svého mobilního odvozu nemají, anebo udělejte něco pro své zdraví a při procházce po naší hezké obci prostě vytříděný odpad uložte tam, kde jsou nádoby prázdné nebo poloprázdné. </w:t>
      </w:r>
    </w:p>
    <w:p w14:paraId="4111D3FB" w14:textId="77777777" w:rsidR="00914E33" w:rsidRDefault="00914E33" w:rsidP="00914E33">
      <w:pPr>
        <w:pStyle w:val="Odstavecseseznamem"/>
        <w:ind w:left="340"/>
        <w:jc w:val="both"/>
      </w:pPr>
    </w:p>
    <w:p w14:paraId="63FE2C1C" w14:textId="77777777" w:rsidR="00914E33" w:rsidRDefault="00914E33" w:rsidP="00914E33">
      <w:pPr>
        <w:pStyle w:val="Odstavecseseznamem"/>
        <w:numPr>
          <w:ilvl w:val="0"/>
          <w:numId w:val="5"/>
        </w:numPr>
        <w:jc w:val="both"/>
      </w:pPr>
      <w:r>
        <w:t>Podnikatelský odpad vyprodukovaný na území naší obce: Jeho evidenci vyřešíme formou smluv, prokázáním dokladů o jeho likvidaci apod. Toto téma aktuálně řešíme.</w:t>
      </w:r>
    </w:p>
    <w:p w14:paraId="28EF1367" w14:textId="77777777" w:rsidR="00914E33" w:rsidRDefault="00914E33" w:rsidP="00914E33">
      <w:pPr>
        <w:pStyle w:val="Odstavecseseznamem"/>
      </w:pPr>
    </w:p>
    <w:p w14:paraId="76C8191A" w14:textId="77777777" w:rsidR="00914E33" w:rsidRDefault="00914E33" w:rsidP="00914E33">
      <w:pPr>
        <w:pStyle w:val="Odstavecseseznamem"/>
        <w:ind w:left="340"/>
        <w:jc w:val="both"/>
      </w:pPr>
    </w:p>
    <w:p w14:paraId="7577ED9B" w14:textId="77777777" w:rsidR="00914E33" w:rsidRDefault="00914E33" w:rsidP="00914E33">
      <w:pPr>
        <w:pStyle w:val="Odstavecseseznamem"/>
        <w:ind w:left="340"/>
        <w:jc w:val="both"/>
        <w:rPr>
          <w:b/>
        </w:rPr>
      </w:pPr>
      <w:r w:rsidRPr="00DD3D2F">
        <w:rPr>
          <w:b/>
        </w:rPr>
        <w:t>Závěr</w:t>
      </w:r>
    </w:p>
    <w:p w14:paraId="14E35A8F" w14:textId="77777777" w:rsidR="00914E33" w:rsidRPr="00DD3D2F" w:rsidRDefault="00914E33" w:rsidP="00914E33">
      <w:pPr>
        <w:pStyle w:val="Odstavecseseznamem"/>
        <w:ind w:left="340"/>
        <w:jc w:val="both"/>
        <w:rPr>
          <w:b/>
        </w:rPr>
      </w:pPr>
    </w:p>
    <w:p w14:paraId="7115CE2D" w14:textId="77777777" w:rsidR="00914E33" w:rsidRDefault="00914E33" w:rsidP="00914E33">
      <w:pPr>
        <w:pStyle w:val="Odstavecseseznamem"/>
        <w:ind w:left="340"/>
        <w:jc w:val="both"/>
      </w:pPr>
      <w:r>
        <w:t>Pevně věříme, že se v drtivé, ale opravdu v drtivé většině, vážení TOVÉŘÁCI, chováte a budete chovat zodpovědně a netýkají se vás nelichotivé fotky a poznatky výše uvedené</w:t>
      </w:r>
      <w:r w:rsidRPr="005D11D9">
        <w:t>. Za váš odpovědný</w:t>
      </w:r>
      <w:r>
        <w:t xml:space="preserve"> přístup</w:t>
      </w:r>
      <w:r w:rsidRPr="005D11D9">
        <w:t xml:space="preserve"> </w:t>
      </w:r>
      <w:r>
        <w:t xml:space="preserve">předem </w:t>
      </w:r>
      <w:r w:rsidRPr="005D11D9">
        <w:t>DĚKUJEME.</w:t>
      </w:r>
      <w:r>
        <w:t xml:space="preserve">                                              A pro hříšníky máme </w:t>
      </w:r>
      <w:proofErr w:type="gramStart"/>
      <w:r>
        <w:t>vzkaz:  „</w:t>
      </w:r>
      <w:proofErr w:type="gramEnd"/>
      <w:r>
        <w:t>Tak dlouho se chodí se džbánem pro vodu, až se ucho utrhne.“</w:t>
      </w:r>
    </w:p>
    <w:p w14:paraId="6C939752" w14:textId="77777777" w:rsidR="00914E33" w:rsidRDefault="00914E33" w:rsidP="00914E33">
      <w:pPr>
        <w:ind w:left="340"/>
        <w:jc w:val="both"/>
      </w:pPr>
      <w:r>
        <w:t>Slibujeme, že tento rok bude věnován především stabilizaci odpadového hospodářství ve všech směrech, a to ku prospěchu vás, vážení občané, i obce samotné, chceme přece všichni, abychom byli i nadále spokojeni a líbilo se nám tam, kde žijeme.</w:t>
      </w:r>
    </w:p>
    <w:p w14:paraId="7521121B" w14:textId="77777777" w:rsidR="00914E33" w:rsidRDefault="00914E33" w:rsidP="00914E33">
      <w:pPr>
        <w:ind w:left="7080" w:firstLine="708"/>
      </w:pPr>
    </w:p>
    <w:p w14:paraId="10C0969D" w14:textId="77777777" w:rsidR="00914E33" w:rsidRDefault="00914E33" w:rsidP="00914E33">
      <w:pPr>
        <w:ind w:left="7080" w:firstLine="708"/>
      </w:pPr>
      <w:r>
        <w:t>Miroslav Majer</w:t>
      </w:r>
    </w:p>
    <w:p w14:paraId="475EC1CD" w14:textId="77777777" w:rsidR="00914E33" w:rsidRDefault="00914E33" w:rsidP="00914E33">
      <w:pPr>
        <w:pStyle w:val="Odstavecseseznamem"/>
        <w:jc w:val="center"/>
      </w:pPr>
      <w:r>
        <w:t xml:space="preserve">                                                                                                             Starosta obce</w:t>
      </w:r>
    </w:p>
    <w:p w14:paraId="193DBB3A" w14:textId="77777777" w:rsidR="00914E33" w:rsidRDefault="00914E33" w:rsidP="00914E33">
      <w:pPr>
        <w:pStyle w:val="Odstavecseseznamem"/>
      </w:pPr>
    </w:p>
    <w:p w14:paraId="70446D2B" w14:textId="77777777" w:rsidR="00914E33" w:rsidRDefault="00914E33" w:rsidP="00914E33">
      <w:pPr>
        <w:pStyle w:val="Odstavecseseznamem"/>
        <w:ind w:left="1080"/>
      </w:pPr>
    </w:p>
    <w:p w14:paraId="0C1D074E" w14:textId="77777777" w:rsidR="00914E33" w:rsidRDefault="00914E33" w:rsidP="00914E33">
      <w:pPr>
        <w:pStyle w:val="Odstavecseseznamem"/>
        <w:ind w:left="1080"/>
      </w:pPr>
    </w:p>
    <w:p w14:paraId="50ADF867" w14:textId="77777777" w:rsidR="00914E33" w:rsidRDefault="00914E33" w:rsidP="00914E33">
      <w:pPr>
        <w:pStyle w:val="Odstavecseseznamem"/>
        <w:ind w:left="1080"/>
      </w:pPr>
    </w:p>
    <w:p w14:paraId="3D1F62AE" w14:textId="77777777" w:rsidR="00914E33" w:rsidRDefault="00914E33" w:rsidP="00914E33">
      <w:pPr>
        <w:pStyle w:val="Odstavecseseznamem"/>
        <w:ind w:left="1080"/>
      </w:pPr>
    </w:p>
    <w:p w14:paraId="78199030" w14:textId="77777777" w:rsidR="00914E33" w:rsidRDefault="00914E33" w:rsidP="00914E33">
      <w:pPr>
        <w:pStyle w:val="Odstavecseseznamem"/>
        <w:ind w:left="1080"/>
      </w:pPr>
    </w:p>
    <w:p w14:paraId="07BD7F9F" w14:textId="77777777" w:rsidR="00914E33" w:rsidRDefault="00914E33" w:rsidP="00914E33">
      <w:pPr>
        <w:pStyle w:val="Odstavecseseznamem"/>
        <w:ind w:left="1080"/>
      </w:pPr>
      <w:r>
        <w:t xml:space="preserve"> </w:t>
      </w:r>
    </w:p>
    <w:p w14:paraId="0BD5A5BF" w14:textId="77777777" w:rsidR="00914E33" w:rsidRDefault="00914E33" w:rsidP="00914E33">
      <w:pPr>
        <w:pStyle w:val="Odstavecseseznamem"/>
        <w:ind w:left="1080"/>
      </w:pPr>
    </w:p>
    <w:p w14:paraId="1E443F98" w14:textId="77777777" w:rsidR="00914E33" w:rsidRDefault="00914E33" w:rsidP="00914E33">
      <w:pPr>
        <w:pStyle w:val="Odstavecseseznamem"/>
        <w:ind w:left="1080"/>
      </w:pPr>
    </w:p>
    <w:p w14:paraId="3B486E54" w14:textId="77777777" w:rsidR="00914E33" w:rsidRDefault="00914E33" w:rsidP="00914E33">
      <w:pPr>
        <w:pStyle w:val="Odstavecseseznamem"/>
        <w:ind w:left="1080"/>
      </w:pPr>
    </w:p>
    <w:p w14:paraId="64BD6AA0" w14:textId="77777777" w:rsidR="00914E33" w:rsidRDefault="00914E33" w:rsidP="00914E33">
      <w:pPr>
        <w:pStyle w:val="Odstavecseseznamem"/>
        <w:ind w:left="1080"/>
      </w:pPr>
    </w:p>
    <w:p w14:paraId="51B05B5C" w14:textId="77777777" w:rsidR="00914E33" w:rsidRDefault="00914E33" w:rsidP="00914E33">
      <w:pPr>
        <w:pStyle w:val="Odstavecseseznamem"/>
      </w:pPr>
    </w:p>
    <w:p w14:paraId="75ADAD17" w14:textId="77777777" w:rsidR="00914E33" w:rsidRDefault="00914E33" w:rsidP="00914E33">
      <w:pPr>
        <w:pStyle w:val="Odstavecseseznamem"/>
      </w:pPr>
    </w:p>
    <w:p w14:paraId="22D62EF0" w14:textId="77777777" w:rsidR="00914E33" w:rsidRDefault="00914E33" w:rsidP="00914E33">
      <w:pPr>
        <w:pStyle w:val="Odstavecseseznamem"/>
      </w:pPr>
    </w:p>
    <w:p w14:paraId="0DD3701A" w14:textId="77777777" w:rsidR="00914E33" w:rsidRDefault="00914E33" w:rsidP="00914E33">
      <w:pPr>
        <w:pStyle w:val="Odstavecseseznamem"/>
      </w:pPr>
    </w:p>
    <w:p w14:paraId="038050CB" w14:textId="77777777" w:rsidR="00914E33" w:rsidRDefault="00914E33" w:rsidP="00914E33"/>
    <w:p w14:paraId="6CA829D3" w14:textId="77777777" w:rsidR="00914E33" w:rsidRDefault="00914E33" w:rsidP="00914E33"/>
    <w:p w14:paraId="0A5978B2" w14:textId="77777777" w:rsidR="00914E33" w:rsidRDefault="00914E33" w:rsidP="00914E33"/>
    <w:p w14:paraId="2577EDA7" w14:textId="77777777" w:rsidR="00914E33" w:rsidRDefault="00914E33" w:rsidP="00914E33"/>
    <w:p w14:paraId="311441E2" w14:textId="77777777" w:rsidR="00E63D27" w:rsidRPr="00914E33" w:rsidRDefault="00E63D27" w:rsidP="00914E33"/>
    <w:sectPr w:rsidR="00E63D27" w:rsidRPr="00914E33" w:rsidSect="002A3824">
      <w:pgSz w:w="11906" w:h="16838"/>
      <w:pgMar w:top="850" w:right="567" w:bottom="850" w:left="567" w:header="0" w:footer="0" w:gutter="0"/>
      <w:cols w:space="708"/>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00B67"/>
    <w:multiLevelType w:val="hybridMultilevel"/>
    <w:tmpl w:val="242E677A"/>
    <w:lvl w:ilvl="0" w:tplc="04050017">
      <w:start w:val="1"/>
      <w:numFmt w:val="lowerLetter"/>
      <w:lvlText w:val="%1)"/>
      <w:lvlJc w:val="left"/>
      <w:pPr>
        <w:ind w:left="1060" w:hanging="360"/>
      </w:pPr>
    </w:lvl>
    <w:lvl w:ilvl="1" w:tplc="04050019" w:tentative="1">
      <w:start w:val="1"/>
      <w:numFmt w:val="lowerLetter"/>
      <w:lvlText w:val="%2."/>
      <w:lvlJc w:val="left"/>
      <w:pPr>
        <w:ind w:left="1780" w:hanging="360"/>
      </w:pPr>
    </w:lvl>
    <w:lvl w:ilvl="2" w:tplc="0405001B" w:tentative="1">
      <w:start w:val="1"/>
      <w:numFmt w:val="lowerRoman"/>
      <w:lvlText w:val="%3."/>
      <w:lvlJc w:val="right"/>
      <w:pPr>
        <w:ind w:left="2500" w:hanging="180"/>
      </w:pPr>
    </w:lvl>
    <w:lvl w:ilvl="3" w:tplc="0405000F" w:tentative="1">
      <w:start w:val="1"/>
      <w:numFmt w:val="decimal"/>
      <w:lvlText w:val="%4."/>
      <w:lvlJc w:val="left"/>
      <w:pPr>
        <w:ind w:left="3220" w:hanging="360"/>
      </w:pPr>
    </w:lvl>
    <w:lvl w:ilvl="4" w:tplc="04050019" w:tentative="1">
      <w:start w:val="1"/>
      <w:numFmt w:val="lowerLetter"/>
      <w:lvlText w:val="%5."/>
      <w:lvlJc w:val="left"/>
      <w:pPr>
        <w:ind w:left="3940" w:hanging="360"/>
      </w:pPr>
    </w:lvl>
    <w:lvl w:ilvl="5" w:tplc="0405001B" w:tentative="1">
      <w:start w:val="1"/>
      <w:numFmt w:val="lowerRoman"/>
      <w:lvlText w:val="%6."/>
      <w:lvlJc w:val="right"/>
      <w:pPr>
        <w:ind w:left="4660" w:hanging="180"/>
      </w:pPr>
    </w:lvl>
    <w:lvl w:ilvl="6" w:tplc="0405000F" w:tentative="1">
      <w:start w:val="1"/>
      <w:numFmt w:val="decimal"/>
      <w:lvlText w:val="%7."/>
      <w:lvlJc w:val="left"/>
      <w:pPr>
        <w:ind w:left="5380" w:hanging="360"/>
      </w:pPr>
    </w:lvl>
    <w:lvl w:ilvl="7" w:tplc="04050019" w:tentative="1">
      <w:start w:val="1"/>
      <w:numFmt w:val="lowerLetter"/>
      <w:lvlText w:val="%8."/>
      <w:lvlJc w:val="left"/>
      <w:pPr>
        <w:ind w:left="6100" w:hanging="360"/>
      </w:pPr>
    </w:lvl>
    <w:lvl w:ilvl="8" w:tplc="0405001B" w:tentative="1">
      <w:start w:val="1"/>
      <w:numFmt w:val="lowerRoman"/>
      <w:lvlText w:val="%9."/>
      <w:lvlJc w:val="right"/>
      <w:pPr>
        <w:ind w:left="6820" w:hanging="180"/>
      </w:pPr>
    </w:lvl>
  </w:abstractNum>
  <w:abstractNum w:abstractNumId="1" w15:restartNumberingAfterBreak="0">
    <w:nsid w:val="16155B75"/>
    <w:multiLevelType w:val="multilevel"/>
    <w:tmpl w:val="D4C088B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41AF1CC3"/>
    <w:multiLevelType w:val="hybridMultilevel"/>
    <w:tmpl w:val="13ECA0B0"/>
    <w:lvl w:ilvl="0" w:tplc="04050017">
      <w:start w:val="1"/>
      <w:numFmt w:val="lowerLetter"/>
      <w:lvlText w:val="%1)"/>
      <w:lvlJc w:val="left"/>
      <w:pPr>
        <w:ind w:left="1060" w:hanging="360"/>
      </w:pPr>
    </w:lvl>
    <w:lvl w:ilvl="1" w:tplc="04050019" w:tentative="1">
      <w:start w:val="1"/>
      <w:numFmt w:val="lowerLetter"/>
      <w:lvlText w:val="%2."/>
      <w:lvlJc w:val="left"/>
      <w:pPr>
        <w:ind w:left="1780" w:hanging="360"/>
      </w:pPr>
    </w:lvl>
    <w:lvl w:ilvl="2" w:tplc="0405001B" w:tentative="1">
      <w:start w:val="1"/>
      <w:numFmt w:val="lowerRoman"/>
      <w:lvlText w:val="%3."/>
      <w:lvlJc w:val="right"/>
      <w:pPr>
        <w:ind w:left="2500" w:hanging="180"/>
      </w:pPr>
    </w:lvl>
    <w:lvl w:ilvl="3" w:tplc="0405000F" w:tentative="1">
      <w:start w:val="1"/>
      <w:numFmt w:val="decimal"/>
      <w:lvlText w:val="%4."/>
      <w:lvlJc w:val="left"/>
      <w:pPr>
        <w:ind w:left="3220" w:hanging="360"/>
      </w:pPr>
    </w:lvl>
    <w:lvl w:ilvl="4" w:tplc="04050019" w:tentative="1">
      <w:start w:val="1"/>
      <w:numFmt w:val="lowerLetter"/>
      <w:lvlText w:val="%5."/>
      <w:lvlJc w:val="left"/>
      <w:pPr>
        <w:ind w:left="3940" w:hanging="360"/>
      </w:pPr>
    </w:lvl>
    <w:lvl w:ilvl="5" w:tplc="0405001B" w:tentative="1">
      <w:start w:val="1"/>
      <w:numFmt w:val="lowerRoman"/>
      <w:lvlText w:val="%6."/>
      <w:lvlJc w:val="right"/>
      <w:pPr>
        <w:ind w:left="4660" w:hanging="180"/>
      </w:pPr>
    </w:lvl>
    <w:lvl w:ilvl="6" w:tplc="0405000F" w:tentative="1">
      <w:start w:val="1"/>
      <w:numFmt w:val="decimal"/>
      <w:lvlText w:val="%7."/>
      <w:lvlJc w:val="left"/>
      <w:pPr>
        <w:ind w:left="5380" w:hanging="360"/>
      </w:pPr>
    </w:lvl>
    <w:lvl w:ilvl="7" w:tplc="04050019" w:tentative="1">
      <w:start w:val="1"/>
      <w:numFmt w:val="lowerLetter"/>
      <w:lvlText w:val="%8."/>
      <w:lvlJc w:val="left"/>
      <w:pPr>
        <w:ind w:left="6100" w:hanging="360"/>
      </w:pPr>
    </w:lvl>
    <w:lvl w:ilvl="8" w:tplc="0405001B" w:tentative="1">
      <w:start w:val="1"/>
      <w:numFmt w:val="lowerRoman"/>
      <w:lvlText w:val="%9."/>
      <w:lvlJc w:val="right"/>
      <w:pPr>
        <w:ind w:left="6820" w:hanging="180"/>
      </w:pPr>
    </w:lvl>
  </w:abstractNum>
  <w:abstractNum w:abstractNumId="3" w15:restartNumberingAfterBreak="0">
    <w:nsid w:val="49E5148D"/>
    <w:multiLevelType w:val="hybridMultilevel"/>
    <w:tmpl w:val="C642720A"/>
    <w:lvl w:ilvl="0" w:tplc="DD5A6896">
      <w:start w:val="1"/>
      <w:numFmt w:val="lowerLetter"/>
      <w:lvlText w:val="%1)"/>
      <w:lvlJc w:val="left"/>
      <w:pPr>
        <w:ind w:left="1040" w:hanging="360"/>
      </w:pPr>
      <w:rPr>
        <w:rFonts w:hint="default"/>
      </w:rPr>
    </w:lvl>
    <w:lvl w:ilvl="1" w:tplc="04050019" w:tentative="1">
      <w:start w:val="1"/>
      <w:numFmt w:val="lowerLetter"/>
      <w:lvlText w:val="%2."/>
      <w:lvlJc w:val="left"/>
      <w:pPr>
        <w:ind w:left="1760" w:hanging="360"/>
      </w:pPr>
    </w:lvl>
    <w:lvl w:ilvl="2" w:tplc="0405001B" w:tentative="1">
      <w:start w:val="1"/>
      <w:numFmt w:val="lowerRoman"/>
      <w:lvlText w:val="%3."/>
      <w:lvlJc w:val="right"/>
      <w:pPr>
        <w:ind w:left="2480" w:hanging="180"/>
      </w:pPr>
    </w:lvl>
    <w:lvl w:ilvl="3" w:tplc="0405000F" w:tentative="1">
      <w:start w:val="1"/>
      <w:numFmt w:val="decimal"/>
      <w:lvlText w:val="%4."/>
      <w:lvlJc w:val="left"/>
      <w:pPr>
        <w:ind w:left="3200" w:hanging="360"/>
      </w:pPr>
    </w:lvl>
    <w:lvl w:ilvl="4" w:tplc="04050019" w:tentative="1">
      <w:start w:val="1"/>
      <w:numFmt w:val="lowerLetter"/>
      <w:lvlText w:val="%5."/>
      <w:lvlJc w:val="left"/>
      <w:pPr>
        <w:ind w:left="3920" w:hanging="360"/>
      </w:pPr>
    </w:lvl>
    <w:lvl w:ilvl="5" w:tplc="0405001B" w:tentative="1">
      <w:start w:val="1"/>
      <w:numFmt w:val="lowerRoman"/>
      <w:lvlText w:val="%6."/>
      <w:lvlJc w:val="right"/>
      <w:pPr>
        <w:ind w:left="4640" w:hanging="180"/>
      </w:pPr>
    </w:lvl>
    <w:lvl w:ilvl="6" w:tplc="0405000F" w:tentative="1">
      <w:start w:val="1"/>
      <w:numFmt w:val="decimal"/>
      <w:lvlText w:val="%7."/>
      <w:lvlJc w:val="left"/>
      <w:pPr>
        <w:ind w:left="5360" w:hanging="360"/>
      </w:pPr>
    </w:lvl>
    <w:lvl w:ilvl="7" w:tplc="04050019" w:tentative="1">
      <w:start w:val="1"/>
      <w:numFmt w:val="lowerLetter"/>
      <w:lvlText w:val="%8."/>
      <w:lvlJc w:val="left"/>
      <w:pPr>
        <w:ind w:left="6080" w:hanging="360"/>
      </w:pPr>
    </w:lvl>
    <w:lvl w:ilvl="8" w:tplc="0405001B" w:tentative="1">
      <w:start w:val="1"/>
      <w:numFmt w:val="lowerRoman"/>
      <w:lvlText w:val="%9."/>
      <w:lvlJc w:val="right"/>
      <w:pPr>
        <w:ind w:left="6800" w:hanging="180"/>
      </w:pPr>
    </w:lvl>
  </w:abstractNum>
  <w:abstractNum w:abstractNumId="4" w15:restartNumberingAfterBreak="0">
    <w:nsid w:val="7DE338E8"/>
    <w:multiLevelType w:val="multilevel"/>
    <w:tmpl w:val="B0D42DD0"/>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num w:numId="1" w16cid:durableId="896160808">
    <w:abstractNumId w:val="1"/>
  </w:num>
  <w:num w:numId="2" w16cid:durableId="1894071960">
    <w:abstractNumId w:val="4"/>
  </w:num>
  <w:num w:numId="3" w16cid:durableId="125857306">
    <w:abstractNumId w:val="3"/>
  </w:num>
  <w:num w:numId="4" w16cid:durableId="1776484507">
    <w:abstractNumId w:val="0"/>
  </w:num>
  <w:num w:numId="5" w16cid:durableId="20777746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E33"/>
    <w:rsid w:val="002A3824"/>
    <w:rsid w:val="003A17FA"/>
    <w:rsid w:val="00914E33"/>
    <w:rsid w:val="00E63D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077F0"/>
  <w15:chartTrackingRefBased/>
  <w15:docId w15:val="{BCFC824D-A813-469D-9B2C-09396B2F5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14E33"/>
    <w:pPr>
      <w:suppressAutoHyphens/>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qFormat/>
    <w:rsid w:val="00914E33"/>
    <w:pPr>
      <w:spacing w:beforeAutospacing="1" w:afterAutospacing="1" w:line="240" w:lineRule="auto"/>
    </w:pPr>
    <w:rPr>
      <w:rFonts w:ascii="Times New Roman" w:eastAsia="Times New Roman" w:hAnsi="Times New Roman" w:cs="Times New Roman"/>
      <w:kern w:val="0"/>
      <w:sz w:val="24"/>
      <w:szCs w:val="24"/>
      <w:lang w:eastAsia="cs-CZ"/>
      <w14:ligatures w14:val="none"/>
    </w:rPr>
  </w:style>
  <w:style w:type="paragraph" w:styleId="Odstavecseseznamem">
    <w:name w:val="List Paragraph"/>
    <w:basedOn w:val="Normln"/>
    <w:uiPriority w:val="34"/>
    <w:qFormat/>
    <w:rsid w:val="00914E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1176</Words>
  <Characters>6939</Characters>
  <Application>Microsoft Office Word</Application>
  <DocSecurity>0</DocSecurity>
  <Lines>57</Lines>
  <Paragraphs>16</Paragraphs>
  <ScaleCrop>false</ScaleCrop>
  <Company/>
  <LinksUpToDate>false</LinksUpToDate>
  <CharactersWithSpaces>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Obec Toveř</dc:creator>
  <cp:keywords/>
  <dc:description/>
  <cp:lastModifiedBy>Obec Toveř</cp:lastModifiedBy>
  <cp:revision>1</cp:revision>
  <dcterms:created xsi:type="dcterms:W3CDTF">2024-02-11T08:03:00Z</dcterms:created>
  <dcterms:modified xsi:type="dcterms:W3CDTF">2024-02-11T08:04:00Z</dcterms:modified>
</cp:coreProperties>
</file>