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A105" w14:textId="77777777" w:rsidR="009875DF" w:rsidRPr="009875DF" w:rsidRDefault="009875DF" w:rsidP="009875DF">
      <w:r w:rsidRPr="009875DF">
        <w:rPr>
          <w:b/>
          <w:bCs/>
        </w:rPr>
        <w:t>ZÁPIS DO MATEŘSKÉ ŠKOLY 2025/2026</w:t>
      </w:r>
    </w:p>
    <w:p w14:paraId="63A40FE9" w14:textId="15FE04DE" w:rsidR="009875DF" w:rsidRPr="009875DF" w:rsidRDefault="009875DF" w:rsidP="009875DF">
      <w:r w:rsidRPr="009875DF">
        <w:t>Vážení rodiče, zápis do mateřské školy pro školní rok 2025/2026 se uskuteční za přítomnosti vašich dětí </w:t>
      </w:r>
      <w:r w:rsidR="003A10EF">
        <w:rPr>
          <w:b/>
          <w:bCs/>
        </w:rPr>
        <w:t>15</w:t>
      </w:r>
      <w:r w:rsidRPr="009875DF">
        <w:rPr>
          <w:b/>
          <w:bCs/>
        </w:rPr>
        <w:t>. května 2025.</w:t>
      </w:r>
    </w:p>
    <w:p w14:paraId="28034858" w14:textId="77777777" w:rsidR="009875DF" w:rsidRPr="009875DF" w:rsidRDefault="009875DF" w:rsidP="009875DF">
      <w:r w:rsidRPr="009875DF">
        <w:t> </w:t>
      </w:r>
    </w:p>
    <w:p w14:paraId="20FB249F" w14:textId="77777777" w:rsidR="009875DF" w:rsidRPr="009875DF" w:rsidRDefault="009875DF" w:rsidP="009875DF">
      <w:r w:rsidRPr="009875DF">
        <w:rPr>
          <w:b/>
          <w:bCs/>
        </w:rPr>
        <w:t>Žádosti o přijetí budou přijímány:</w:t>
      </w:r>
    </w:p>
    <w:p w14:paraId="5DB8BAA2" w14:textId="4B4B490C" w:rsidR="009875DF" w:rsidRPr="009875DF" w:rsidRDefault="009875DF" w:rsidP="009875DF">
      <w:pPr>
        <w:numPr>
          <w:ilvl w:val="0"/>
          <w:numId w:val="8"/>
        </w:numPr>
      </w:pPr>
      <w:r w:rsidRPr="009875DF">
        <w:t xml:space="preserve">Osobním podáním ve škole ve dnech </w:t>
      </w:r>
      <w:r w:rsidR="003A10EF">
        <w:t>15</w:t>
      </w:r>
      <w:r w:rsidRPr="009875DF">
        <w:t xml:space="preserve">. 5. 2025 v době od </w:t>
      </w:r>
      <w:r w:rsidR="003A10EF">
        <w:t xml:space="preserve">15.45 </w:t>
      </w:r>
      <w:r w:rsidRPr="009875DF">
        <w:t xml:space="preserve">- do </w:t>
      </w:r>
      <w:r w:rsidR="003A10EF">
        <w:t>17</w:t>
      </w:r>
      <w:r w:rsidRPr="009875DF">
        <w:t>:00</w:t>
      </w:r>
      <w:r w:rsidR="003A10EF">
        <w:t xml:space="preserve"> hodin</w:t>
      </w:r>
    </w:p>
    <w:p w14:paraId="12DCAEA6" w14:textId="77777777" w:rsidR="009875DF" w:rsidRPr="009875DF" w:rsidRDefault="009875DF" w:rsidP="009875DF">
      <w:pPr>
        <w:numPr>
          <w:ilvl w:val="0"/>
          <w:numId w:val="8"/>
        </w:numPr>
      </w:pPr>
      <w:r w:rsidRPr="009875DF">
        <w:t>Předpokládaný počet volných míst v MŠ: 4</w:t>
      </w:r>
    </w:p>
    <w:p w14:paraId="3724C8F5" w14:textId="77777777" w:rsidR="009875DF" w:rsidRPr="009875DF" w:rsidRDefault="009875DF" w:rsidP="009875DF">
      <w:pPr>
        <w:numPr>
          <w:ilvl w:val="0"/>
          <w:numId w:val="8"/>
        </w:numPr>
      </w:pPr>
      <w:r w:rsidRPr="009875DF">
        <w:rPr>
          <w:b/>
          <w:bCs/>
        </w:rPr>
        <w:t>Žádosti nebudou přijímány dříve, před termínem zápisu.</w:t>
      </w:r>
    </w:p>
    <w:p w14:paraId="193E30C1" w14:textId="77777777" w:rsidR="009875DF" w:rsidRPr="009875DF" w:rsidRDefault="009875DF" w:rsidP="009875DF">
      <w:r w:rsidRPr="009875DF">
        <w:rPr>
          <w:b/>
          <w:bCs/>
        </w:rPr>
        <w:t>Plnění povinnosti předškolního vzdělávání:</w:t>
      </w:r>
    </w:p>
    <w:p w14:paraId="01E1161D" w14:textId="77777777" w:rsidR="009875DF" w:rsidRPr="009875DF" w:rsidRDefault="009875DF" w:rsidP="009875DF">
      <w:pPr>
        <w:numPr>
          <w:ilvl w:val="0"/>
          <w:numId w:val="9"/>
        </w:numPr>
      </w:pPr>
      <w:r w:rsidRPr="009875DF">
        <w:t>K zápisu do mateřské školy pro školní rok 2025/2026 mají povinnost děti, které dovrší pěti let nejpozději do 31.8. 2025, tzn. děti narozené od 1.9. 2019 do 31.8. 2020 a dále děti, kterým byl povolen odklad školní docházky.</w:t>
      </w:r>
    </w:p>
    <w:p w14:paraId="3319FA47" w14:textId="77777777" w:rsidR="009875DF" w:rsidRPr="009875DF" w:rsidRDefault="009875DF" w:rsidP="009875DF">
      <w:r w:rsidRPr="009875DF">
        <w:rPr>
          <w:b/>
          <w:bCs/>
        </w:rPr>
        <w:t>Povinné dokumenty:</w:t>
      </w:r>
    </w:p>
    <w:p w14:paraId="06A341ED" w14:textId="02BDB968" w:rsidR="009875DF" w:rsidRPr="009875DF" w:rsidRDefault="009875DF" w:rsidP="009875DF">
      <w:pPr>
        <w:numPr>
          <w:ilvl w:val="0"/>
          <w:numId w:val="10"/>
        </w:numPr>
      </w:pPr>
      <w:r w:rsidRPr="009875DF">
        <w:t>Žádost o přijetí</w:t>
      </w:r>
    </w:p>
    <w:p w14:paraId="4024DA31" w14:textId="32306D3F" w:rsidR="009875DF" w:rsidRPr="009875DF" w:rsidRDefault="009875DF" w:rsidP="009875DF">
      <w:pPr>
        <w:numPr>
          <w:ilvl w:val="0"/>
          <w:numId w:val="10"/>
        </w:numPr>
      </w:pPr>
      <w:r w:rsidRPr="009875DF">
        <w:t xml:space="preserve"> </w:t>
      </w:r>
      <w:r w:rsidR="006B6146">
        <w:t>K</w:t>
      </w:r>
      <w:r w:rsidRPr="009875DF">
        <w:t>opii rodného listu dítěte.</w:t>
      </w:r>
    </w:p>
    <w:p w14:paraId="60D37360" w14:textId="77777777" w:rsidR="009875DF" w:rsidRPr="009875DF" w:rsidRDefault="009875DF" w:rsidP="009875DF">
      <w:pPr>
        <w:numPr>
          <w:ilvl w:val="0"/>
          <w:numId w:val="10"/>
        </w:numPr>
      </w:pPr>
      <w:r w:rsidRPr="009875DF">
        <w:t>Vyjádření lékaře.</w:t>
      </w:r>
    </w:p>
    <w:p w14:paraId="2AFE0118" w14:textId="77777777" w:rsidR="009875DF" w:rsidRPr="009875DF" w:rsidRDefault="009875DF" w:rsidP="009875DF">
      <w:pPr>
        <w:numPr>
          <w:ilvl w:val="0"/>
          <w:numId w:val="10"/>
        </w:numPr>
      </w:pPr>
      <w:r w:rsidRPr="009875DF">
        <w:t>Rozhodnutí o odkladu povinné školní docházky.</w:t>
      </w:r>
    </w:p>
    <w:p w14:paraId="6D7CB9AD" w14:textId="77777777" w:rsidR="009875DF" w:rsidRPr="009875DF" w:rsidRDefault="009875DF" w:rsidP="009875DF">
      <w:pPr>
        <w:numPr>
          <w:ilvl w:val="0"/>
          <w:numId w:val="10"/>
        </w:numPr>
      </w:pPr>
      <w:r w:rsidRPr="009875DF">
        <w:t>Kopie doporučení školských poradenských zařízení (PPP a SPC).</w:t>
      </w:r>
    </w:p>
    <w:p w14:paraId="64EC1862" w14:textId="77777777" w:rsidR="009875DF" w:rsidRPr="009875DF" w:rsidRDefault="009875DF" w:rsidP="009875DF">
      <w:pPr>
        <w:numPr>
          <w:ilvl w:val="0"/>
          <w:numId w:val="10"/>
        </w:numPr>
      </w:pPr>
      <w:r w:rsidRPr="009875DF">
        <w:t>Žádost o individuální vzdělávání (pokud o něj žádáte).</w:t>
      </w:r>
    </w:p>
    <w:p w14:paraId="50704F3A" w14:textId="77777777" w:rsidR="009875DF" w:rsidRPr="009875DF" w:rsidRDefault="009875DF" w:rsidP="009875DF">
      <w:pPr>
        <w:numPr>
          <w:ilvl w:val="0"/>
          <w:numId w:val="10"/>
        </w:numPr>
      </w:pPr>
      <w:r w:rsidRPr="009875DF">
        <w:t>Občanský průkaz rodiče/ zákonného zástupce – k nahlédnutí</w:t>
      </w:r>
    </w:p>
    <w:p w14:paraId="7F9C45EC" w14:textId="77777777" w:rsidR="009875DF" w:rsidRPr="009875DF" w:rsidRDefault="009875DF" w:rsidP="009875DF">
      <w:pPr>
        <w:numPr>
          <w:ilvl w:val="0"/>
          <w:numId w:val="11"/>
        </w:numPr>
      </w:pPr>
      <w:r w:rsidRPr="009875DF">
        <w:t>Kopie rodných listů, budou použity pouze pro předmětné správní řízení zápisu dětí do mateřské školy. U dětí, které nebudou přijaty k předškolnímu vzdělávání do mateřské školy (a to ani v rámci autoremedury) budou kopie rodných listů, doporučení školských poradenských zařízení, či jiné osobní dokumenty, které se nemusí v rámci správního řízení archivovat, skartovány nejpozději k 30. 9. 2025 (kdy bude zřejmé, že již nebudou od školního roku 2025/2026 přijaty).</w:t>
      </w:r>
    </w:p>
    <w:p w14:paraId="2933777B" w14:textId="447211D8" w:rsidR="009875DF" w:rsidRDefault="009875DF" w:rsidP="009875DF">
      <w:pPr>
        <w:numPr>
          <w:ilvl w:val="0"/>
          <w:numId w:val="12"/>
        </w:numPr>
      </w:pPr>
      <w:r w:rsidRPr="009875DF">
        <w:t>V případě, že má Vaše dítě diagnostikované speciální vzdělávací potřeby, zdravotní omezení, nebo se u něj vyskytuje jiné onemocnění či omezení apod. (např. cukrovka, epilepsie, alergie, potíže s vyprazdňováním, dítě nemluví, jedná se o dítě s odlišným mateřským jazykem,...), nebo se jedná o dítě s mimořádným nadáním, </w:t>
      </w:r>
      <w:r w:rsidRPr="009875DF">
        <w:rPr>
          <w:b/>
          <w:bCs/>
        </w:rPr>
        <w:t>napište tuto skutečnost do žádosti o přijetí dítěte</w:t>
      </w:r>
      <w:r w:rsidRPr="009875DF">
        <w:t xml:space="preserve">. V mateřské škole je nutné vytvořit podmínky pro vzdělávání dětí se speciálními vzdělávacími potřebami (včetně podmínek pro dítě s odlišným mateřským jazykem) či zdravotním omezením, popř. na základě uvedených skutečností zákonné zástupce informovat o tom, že mateřská škola nemá možnosti tyto podmínky vytvořit. V případě nejasností můžete tyto skutečnosti telefonicky konzultovat s ředitelkou mateřské školy na čísle: </w:t>
      </w:r>
      <w:r w:rsidR="003A10EF">
        <w:t>724539250</w:t>
      </w:r>
    </w:p>
    <w:p w14:paraId="5231ED8C" w14:textId="77777777" w:rsidR="003A10EF" w:rsidRDefault="003A10EF" w:rsidP="003A10EF"/>
    <w:p w14:paraId="32A00E83" w14:textId="77777777" w:rsidR="003A10EF" w:rsidRPr="009875DF" w:rsidRDefault="003A10EF" w:rsidP="003A10EF"/>
    <w:p w14:paraId="367B7031" w14:textId="77777777" w:rsidR="009875DF" w:rsidRPr="009875DF" w:rsidRDefault="009875DF" w:rsidP="009875DF">
      <w:r w:rsidRPr="009875DF">
        <w:rPr>
          <w:b/>
          <w:bCs/>
        </w:rPr>
        <w:lastRenderedPageBreak/>
        <w:t>Oznámení o přijetí/nepřijetí dítěte k předškolnímu vzdělávání:</w:t>
      </w:r>
    </w:p>
    <w:p w14:paraId="388BDEB8" w14:textId="27F269BE" w:rsidR="009875DF" w:rsidRPr="009875DF" w:rsidRDefault="009875DF" w:rsidP="009875DF">
      <w:pPr>
        <w:numPr>
          <w:ilvl w:val="0"/>
          <w:numId w:val="13"/>
        </w:numPr>
      </w:pPr>
      <w:r w:rsidRPr="009875DF">
        <w:t xml:space="preserve">Správní řízení ve věci přijetí/nepřijetí dítěte k předškolnímu vzdělávání je zahájeno dnem podání žádosti (jejím doručením) do mateřské školy. Rozhodnutí o přijetí dítěte k předškolnímu vzdělávání v mateřské škole Vám nebude zasíláno, ale bude oznámeno </w:t>
      </w:r>
      <w:r w:rsidR="003A10EF">
        <w:t>telefonicky.</w:t>
      </w:r>
      <w:r w:rsidRPr="009875DF">
        <w:t> </w:t>
      </w:r>
    </w:p>
    <w:p w14:paraId="62BC8BE5" w14:textId="19CF607D" w:rsidR="009875DF" w:rsidRPr="009875DF" w:rsidRDefault="009875DF" w:rsidP="009875DF">
      <w:pPr>
        <w:numPr>
          <w:ilvl w:val="0"/>
          <w:numId w:val="14"/>
        </w:numPr>
      </w:pPr>
      <w:r w:rsidRPr="009875DF">
        <w:rPr>
          <w:b/>
          <w:bCs/>
        </w:rPr>
        <w:t>Rozhodnutí o přijetí/nepřijetí dítěte </w:t>
      </w:r>
      <w:r w:rsidRPr="009875DF">
        <w:t>k předškolnímu vzdělávání do mateřské školy vydává ředitelka mateřské školy </w:t>
      </w:r>
      <w:r w:rsidRPr="009875DF">
        <w:rPr>
          <w:b/>
          <w:bCs/>
        </w:rPr>
        <w:t>nejpozději do 30 dnů od zahájení správního řízení.</w:t>
      </w:r>
    </w:p>
    <w:p w14:paraId="764FB232" w14:textId="77777777" w:rsidR="009875DF" w:rsidRPr="009875DF" w:rsidRDefault="009875DF" w:rsidP="009875DF">
      <w:pPr>
        <w:numPr>
          <w:ilvl w:val="0"/>
          <w:numId w:val="14"/>
        </w:numPr>
      </w:pPr>
      <w:r w:rsidRPr="009875DF">
        <w:t>Přijatým dětem nebude rozhodnutí v písemné formě doručováno, zákonný zástupce si je však může osobně vyzvednout v mateřské škole po předchozí telefonické dohodě s ředitelkou školy.</w:t>
      </w:r>
    </w:p>
    <w:p w14:paraId="6A74187B" w14:textId="77777777" w:rsidR="009875DF" w:rsidRPr="009875DF" w:rsidRDefault="009875DF" w:rsidP="009875DF">
      <w:pPr>
        <w:numPr>
          <w:ilvl w:val="0"/>
          <w:numId w:val="14"/>
        </w:numPr>
      </w:pPr>
      <w:r w:rsidRPr="009875DF">
        <w:t>Rozhodnutí o nepřijetí k předškolnímu vzděláván bude doručeno zákonnému zástupci dítěte do vlastních rukou.</w:t>
      </w:r>
    </w:p>
    <w:p w14:paraId="5055075A" w14:textId="77777777" w:rsidR="00D57053" w:rsidRPr="009875DF" w:rsidRDefault="00D57053" w:rsidP="009875DF"/>
    <w:sectPr w:rsidR="00D57053" w:rsidRPr="0098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4642"/>
    <w:multiLevelType w:val="multilevel"/>
    <w:tmpl w:val="33EAFA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237F2"/>
    <w:multiLevelType w:val="multilevel"/>
    <w:tmpl w:val="D892D6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824A3"/>
    <w:multiLevelType w:val="multilevel"/>
    <w:tmpl w:val="687277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E67A4"/>
    <w:multiLevelType w:val="multilevel"/>
    <w:tmpl w:val="A60EEF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B2E79"/>
    <w:multiLevelType w:val="multilevel"/>
    <w:tmpl w:val="3F40DD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13FB6"/>
    <w:multiLevelType w:val="multilevel"/>
    <w:tmpl w:val="E9B2C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C25CC9"/>
    <w:multiLevelType w:val="multilevel"/>
    <w:tmpl w:val="C4DE2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80DC8"/>
    <w:multiLevelType w:val="multilevel"/>
    <w:tmpl w:val="AB94BC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139F6"/>
    <w:multiLevelType w:val="multilevel"/>
    <w:tmpl w:val="899CA7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4A2579"/>
    <w:multiLevelType w:val="multilevel"/>
    <w:tmpl w:val="99CA76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6947F9"/>
    <w:multiLevelType w:val="multilevel"/>
    <w:tmpl w:val="E4A8A8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BB3395"/>
    <w:multiLevelType w:val="multilevel"/>
    <w:tmpl w:val="573AB6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B47F2"/>
    <w:multiLevelType w:val="multilevel"/>
    <w:tmpl w:val="83DC0D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697650"/>
    <w:multiLevelType w:val="multilevel"/>
    <w:tmpl w:val="4BE27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2879498">
    <w:abstractNumId w:val="10"/>
  </w:num>
  <w:num w:numId="2" w16cid:durableId="396825220">
    <w:abstractNumId w:val="8"/>
  </w:num>
  <w:num w:numId="3" w16cid:durableId="1768499932">
    <w:abstractNumId w:val="11"/>
  </w:num>
  <w:num w:numId="4" w16cid:durableId="826360465">
    <w:abstractNumId w:val="0"/>
  </w:num>
  <w:num w:numId="5" w16cid:durableId="1121654388">
    <w:abstractNumId w:val="13"/>
  </w:num>
  <w:num w:numId="6" w16cid:durableId="1171607073">
    <w:abstractNumId w:val="1"/>
  </w:num>
  <w:num w:numId="7" w16cid:durableId="69815449">
    <w:abstractNumId w:val="3"/>
  </w:num>
  <w:num w:numId="8" w16cid:durableId="2123497745">
    <w:abstractNumId w:val="12"/>
  </w:num>
  <w:num w:numId="9" w16cid:durableId="82995655">
    <w:abstractNumId w:val="2"/>
  </w:num>
  <w:num w:numId="10" w16cid:durableId="1218007726">
    <w:abstractNumId w:val="9"/>
  </w:num>
  <w:num w:numId="11" w16cid:durableId="1011029951">
    <w:abstractNumId w:val="6"/>
  </w:num>
  <w:num w:numId="12" w16cid:durableId="683284658">
    <w:abstractNumId w:val="7"/>
  </w:num>
  <w:num w:numId="13" w16cid:durableId="1984265745">
    <w:abstractNumId w:val="4"/>
  </w:num>
  <w:num w:numId="14" w16cid:durableId="568004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DF"/>
    <w:rsid w:val="003A10EF"/>
    <w:rsid w:val="006B6146"/>
    <w:rsid w:val="008F127E"/>
    <w:rsid w:val="009875DF"/>
    <w:rsid w:val="00B05A54"/>
    <w:rsid w:val="00D57053"/>
    <w:rsid w:val="00E45C6E"/>
    <w:rsid w:val="00E6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4B0B"/>
  <w15:chartTrackingRefBased/>
  <w15:docId w15:val="{2EC1339C-E271-4049-B380-1C3D6106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7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7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7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7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7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7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7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7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7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7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7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7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75D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75D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75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75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75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75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7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7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7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7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75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75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75D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7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75D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7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Kráčmarová</dc:creator>
  <cp:keywords/>
  <dc:description/>
  <cp:lastModifiedBy>Jana Kráčmarová</cp:lastModifiedBy>
  <cp:revision>4</cp:revision>
  <dcterms:created xsi:type="dcterms:W3CDTF">2025-04-22T19:23:00Z</dcterms:created>
  <dcterms:modified xsi:type="dcterms:W3CDTF">2025-04-22T19:41:00Z</dcterms:modified>
</cp:coreProperties>
</file>